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48BED" w14:textId="26F1C2E5" w:rsidR="00D12D2A" w:rsidRPr="00ED6FF7" w:rsidRDefault="00804505" w:rsidP="00804505">
      <w:pPr>
        <w:jc w:val="center"/>
        <w:rPr>
          <w:rFonts w:ascii="Times New Roman" w:hAnsi="Times New Roman" w:cs="Times New Roman"/>
          <w:b/>
          <w:sz w:val="26"/>
          <w:szCs w:val="28"/>
          <w:lang w:val="uk-UA"/>
        </w:rPr>
      </w:pPr>
      <w:r w:rsidRPr="00ED6FF7">
        <w:rPr>
          <w:rFonts w:ascii="Times New Roman" w:hAnsi="Times New Roman" w:cs="Times New Roman"/>
          <w:b/>
          <w:sz w:val="26"/>
          <w:szCs w:val="28"/>
          <w:lang w:val="uk-UA"/>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23CEA3AF" w14:textId="77777777" w:rsidR="00ED6FF7" w:rsidRPr="00ED6FF7" w:rsidRDefault="00ED6FF7" w:rsidP="00804505">
      <w:pPr>
        <w:jc w:val="center"/>
        <w:rPr>
          <w:rFonts w:ascii="Times New Roman" w:hAnsi="Times New Roman" w:cs="Times New Roman"/>
          <w:b/>
          <w:sz w:val="16"/>
          <w:szCs w:val="16"/>
          <w:lang w:val="uk-UA"/>
        </w:rPr>
      </w:pPr>
    </w:p>
    <w:tbl>
      <w:tblPr>
        <w:tblStyle w:val="a3"/>
        <w:tblW w:w="5649" w:type="pct"/>
        <w:jc w:val="center"/>
        <w:tblInd w:w="0" w:type="dxa"/>
        <w:tblLook w:val="04A0" w:firstRow="1" w:lastRow="0" w:firstColumn="1" w:lastColumn="0" w:noHBand="0" w:noVBand="1"/>
      </w:tblPr>
      <w:tblGrid>
        <w:gridCol w:w="425"/>
        <w:gridCol w:w="3539"/>
        <w:gridCol w:w="7235"/>
      </w:tblGrid>
      <w:tr w:rsidR="00804505" w:rsidRPr="00FC1FC0" w14:paraId="3158CD84" w14:textId="77777777" w:rsidTr="00E15EFB">
        <w:trPr>
          <w:jc w:val="center"/>
        </w:trPr>
        <w:tc>
          <w:tcPr>
            <w:tcW w:w="190" w:type="pct"/>
            <w:vAlign w:val="center"/>
          </w:tcPr>
          <w:p w14:paraId="763BEC36" w14:textId="53EF2A31" w:rsidR="00804505" w:rsidRPr="00FC1FC0" w:rsidRDefault="00804505" w:rsidP="00804505">
            <w:pPr>
              <w:jc w:val="center"/>
              <w:rPr>
                <w:rFonts w:ascii="Times New Roman" w:hAnsi="Times New Roman" w:cs="Times New Roman"/>
                <w:b/>
                <w:sz w:val="24"/>
                <w:szCs w:val="24"/>
              </w:rPr>
            </w:pPr>
            <w:r w:rsidRPr="00FC1FC0">
              <w:rPr>
                <w:rFonts w:ascii="Times New Roman" w:hAnsi="Times New Roman" w:cs="Times New Roman"/>
                <w:sz w:val="24"/>
                <w:szCs w:val="24"/>
              </w:rPr>
              <w:t>1</w:t>
            </w:r>
          </w:p>
        </w:tc>
        <w:tc>
          <w:tcPr>
            <w:tcW w:w="1580" w:type="pct"/>
            <w:vAlign w:val="center"/>
          </w:tcPr>
          <w:p w14:paraId="73E1CFC5" w14:textId="19327AFC" w:rsidR="00804505" w:rsidRPr="00FC1FC0" w:rsidRDefault="00804505" w:rsidP="00804505">
            <w:pPr>
              <w:jc w:val="center"/>
              <w:rPr>
                <w:rFonts w:ascii="Times New Roman" w:hAnsi="Times New Roman" w:cs="Times New Roman"/>
                <w:b/>
                <w:sz w:val="24"/>
                <w:szCs w:val="24"/>
              </w:rPr>
            </w:pPr>
            <w:r w:rsidRPr="00FC1FC0">
              <w:rPr>
                <w:rFonts w:ascii="Times New Roman" w:hAnsi="Times New Roman" w:cs="Times New Roman"/>
                <w:b/>
                <w:bCs/>
                <w:sz w:val="24"/>
                <w:szCs w:val="24"/>
              </w:rPr>
              <w:t>Назва предмета закупівлі</w:t>
            </w:r>
          </w:p>
        </w:tc>
        <w:tc>
          <w:tcPr>
            <w:tcW w:w="3230" w:type="pct"/>
            <w:vAlign w:val="center"/>
          </w:tcPr>
          <w:p w14:paraId="0906FF0E" w14:textId="77777777" w:rsidR="00016C46" w:rsidRPr="006C1E5A" w:rsidRDefault="00016C46" w:rsidP="00804505">
            <w:pPr>
              <w:jc w:val="both"/>
              <w:rPr>
                <w:rFonts w:ascii="Times New Roman" w:eastAsia="Times New Roman" w:hAnsi="Times New Roman" w:cs="Times New Roman"/>
                <w:sz w:val="24"/>
                <w:szCs w:val="24"/>
                <w:lang w:eastAsia="ru-RU"/>
              </w:rPr>
            </w:pPr>
            <w:r w:rsidRPr="006C1E5A">
              <w:rPr>
                <w:rFonts w:ascii="Times New Roman" w:eastAsia="Times New Roman" w:hAnsi="Times New Roman" w:cs="Times New Roman"/>
                <w:sz w:val="24"/>
                <w:szCs w:val="24"/>
                <w:lang w:eastAsia="ru-RU"/>
              </w:rPr>
              <w:t>Друкована продукція з елементами захисту (Студентські квитки державного зразка) – 1 000 штук. Код національного класифікатора України ДК 021:2015 «Єдиний закупівельний словник»: 2245</w:t>
            </w:r>
            <w:r w:rsidRPr="006C1E5A">
              <w:rPr>
                <w:rFonts w:ascii="Times New Roman" w:hAnsi="Times New Roman" w:cs="Times New Roman"/>
                <w:sz w:val="24"/>
                <w:szCs w:val="24"/>
              </w:rPr>
              <w:t xml:space="preserve">0000-9 - </w:t>
            </w:r>
            <w:r w:rsidRPr="006C1E5A">
              <w:rPr>
                <w:rFonts w:ascii="Times New Roman" w:eastAsia="Times New Roman" w:hAnsi="Times New Roman" w:cs="Times New Roman"/>
                <w:sz w:val="24"/>
                <w:szCs w:val="24"/>
                <w:lang w:eastAsia="ru-RU"/>
              </w:rPr>
              <w:t>Друкована продукція з елементами захисту</w:t>
            </w:r>
            <w:r w:rsidR="00C4589C" w:rsidRPr="006C1E5A">
              <w:rPr>
                <w:rFonts w:ascii="Times New Roman" w:eastAsia="Times New Roman" w:hAnsi="Times New Roman" w:cs="Times New Roman"/>
                <w:sz w:val="24"/>
                <w:szCs w:val="24"/>
                <w:lang w:eastAsia="ru-RU"/>
              </w:rPr>
              <w:t>.</w:t>
            </w:r>
            <w:r w:rsidRPr="006C1E5A">
              <w:rPr>
                <w:rFonts w:ascii="Times New Roman" w:eastAsia="Times New Roman" w:hAnsi="Times New Roman" w:cs="Times New Roman"/>
                <w:sz w:val="24"/>
                <w:szCs w:val="24"/>
                <w:lang w:eastAsia="ru-RU"/>
              </w:rPr>
              <w:t xml:space="preserve"> </w:t>
            </w:r>
          </w:p>
          <w:p w14:paraId="22A8A334" w14:textId="77777777" w:rsidR="00016C46" w:rsidRPr="006C1E5A" w:rsidRDefault="00016C46" w:rsidP="00804505">
            <w:pPr>
              <w:jc w:val="both"/>
              <w:rPr>
                <w:rFonts w:ascii="Times New Roman" w:eastAsia="Times New Roman" w:hAnsi="Times New Roman" w:cs="Times New Roman"/>
                <w:sz w:val="24"/>
                <w:szCs w:val="24"/>
                <w:lang w:eastAsia="ru-RU"/>
              </w:rPr>
            </w:pPr>
          </w:p>
          <w:p w14:paraId="1021F5ED" w14:textId="6C7369A4" w:rsidR="00804505" w:rsidRPr="006C1E5A" w:rsidRDefault="008241F9" w:rsidP="00804505">
            <w:pPr>
              <w:jc w:val="both"/>
              <w:rPr>
                <w:rFonts w:ascii="Times New Roman" w:hAnsi="Times New Roman" w:cs="Times New Roman"/>
                <w:sz w:val="24"/>
                <w:szCs w:val="24"/>
              </w:rPr>
            </w:pPr>
            <w:r w:rsidRPr="006C1E5A">
              <w:rPr>
                <w:rFonts w:ascii="Times New Roman" w:eastAsia="Times New Roman" w:hAnsi="Times New Roman" w:cs="Times New Roman"/>
                <w:sz w:val="24"/>
                <w:szCs w:val="24"/>
                <w:lang w:eastAsia="ru-RU"/>
              </w:rPr>
              <w:t>Кількість</w:t>
            </w:r>
            <w:r w:rsidR="003E4AC2" w:rsidRPr="006C1E5A">
              <w:rPr>
                <w:rFonts w:ascii="Times New Roman" w:eastAsia="Times New Roman" w:hAnsi="Times New Roman" w:cs="Times New Roman"/>
                <w:sz w:val="24"/>
                <w:szCs w:val="24"/>
                <w:lang w:eastAsia="ru-RU"/>
              </w:rPr>
              <w:t xml:space="preserve">: </w:t>
            </w:r>
            <w:r w:rsidR="00016C46" w:rsidRPr="006C1E5A">
              <w:rPr>
                <w:rFonts w:ascii="Times New Roman" w:eastAsia="Times New Roman" w:hAnsi="Times New Roman" w:cs="Times New Roman"/>
                <w:sz w:val="24"/>
                <w:szCs w:val="24"/>
                <w:lang w:eastAsia="ru-RU"/>
              </w:rPr>
              <w:t>1000 штук</w:t>
            </w:r>
            <w:r w:rsidRPr="006C1E5A">
              <w:rPr>
                <w:rFonts w:ascii="Times New Roman" w:eastAsia="Times New Roman" w:hAnsi="Times New Roman" w:cs="Times New Roman"/>
                <w:sz w:val="24"/>
                <w:szCs w:val="24"/>
                <w:lang w:eastAsia="ru-RU"/>
              </w:rPr>
              <w:t>.</w:t>
            </w:r>
          </w:p>
          <w:p w14:paraId="01E451AE" w14:textId="77777777" w:rsidR="00804505" w:rsidRPr="006C1E5A" w:rsidRDefault="00804505" w:rsidP="00804505">
            <w:pPr>
              <w:jc w:val="both"/>
              <w:rPr>
                <w:rFonts w:ascii="Times New Roman" w:hAnsi="Times New Roman" w:cs="Times New Roman"/>
                <w:sz w:val="10"/>
                <w:szCs w:val="24"/>
              </w:rPr>
            </w:pPr>
          </w:p>
          <w:p w14:paraId="2F1E25C0" w14:textId="22BC8AC6" w:rsidR="00804505" w:rsidRPr="006C1E5A" w:rsidRDefault="00804505" w:rsidP="00804505">
            <w:pPr>
              <w:jc w:val="both"/>
              <w:rPr>
                <w:rFonts w:ascii="Times New Roman" w:hAnsi="Times New Roman" w:cs="Times New Roman"/>
                <w:sz w:val="24"/>
                <w:szCs w:val="24"/>
              </w:rPr>
            </w:pPr>
            <w:r w:rsidRPr="006C1E5A">
              <w:rPr>
                <w:rFonts w:ascii="Times New Roman" w:hAnsi="Times New Roman" w:cs="Times New Roman"/>
                <w:sz w:val="24"/>
                <w:szCs w:val="24"/>
              </w:rPr>
              <w:t>Ідентифікатор закупівлі:</w:t>
            </w:r>
            <w:r w:rsidR="00AC629C" w:rsidRPr="006C1E5A">
              <w:rPr>
                <w:rFonts w:ascii="Times New Roman" w:hAnsi="Times New Roman" w:cs="Times New Roman"/>
                <w:sz w:val="24"/>
                <w:szCs w:val="24"/>
                <w:shd w:val="clear" w:color="auto" w:fill="FFFFFF"/>
              </w:rPr>
              <w:t xml:space="preserve"> </w:t>
            </w:r>
            <w:r w:rsidR="006C1E5A" w:rsidRPr="006C1E5A">
              <w:rPr>
                <w:rFonts w:ascii="Times New Roman" w:hAnsi="Times New Roman" w:cs="Times New Roman"/>
                <w:sz w:val="24"/>
                <w:szCs w:val="24"/>
                <w:shd w:val="clear" w:color="auto" w:fill="FFFFFF"/>
              </w:rPr>
              <w:t>UA-2026-09-09-004094-a</w:t>
            </w:r>
            <w:r w:rsidRPr="006C1E5A">
              <w:rPr>
                <w:rFonts w:ascii="Times New Roman" w:hAnsi="Times New Roman" w:cs="Times New Roman"/>
                <w:sz w:val="24"/>
                <w:szCs w:val="24"/>
              </w:rPr>
              <w:t>;</w:t>
            </w:r>
          </w:p>
          <w:p w14:paraId="329B10AB" w14:textId="77777777" w:rsidR="00804505" w:rsidRPr="006C1E5A" w:rsidRDefault="00804505" w:rsidP="00804505">
            <w:pPr>
              <w:jc w:val="both"/>
              <w:rPr>
                <w:rFonts w:ascii="Times New Roman" w:hAnsi="Times New Roman" w:cs="Times New Roman"/>
                <w:sz w:val="10"/>
                <w:szCs w:val="24"/>
              </w:rPr>
            </w:pPr>
          </w:p>
          <w:p w14:paraId="0572D8E3" w14:textId="23459CCE" w:rsidR="00804505" w:rsidRPr="006C1E5A" w:rsidRDefault="00804505" w:rsidP="003F1A22">
            <w:pPr>
              <w:jc w:val="both"/>
              <w:rPr>
                <w:rFonts w:ascii="Times New Roman" w:hAnsi="Times New Roman" w:cs="Times New Roman"/>
                <w:bCs/>
                <w:sz w:val="24"/>
                <w:szCs w:val="24"/>
              </w:rPr>
            </w:pPr>
            <w:r w:rsidRPr="006C1E5A">
              <w:rPr>
                <w:rFonts w:ascii="Times New Roman" w:hAnsi="Times New Roman" w:cs="Times New Roman"/>
                <w:bCs/>
                <w:sz w:val="24"/>
                <w:szCs w:val="24"/>
              </w:rPr>
              <w:t xml:space="preserve">Адреса </w:t>
            </w:r>
            <w:r w:rsidR="00016C46" w:rsidRPr="006C1E5A">
              <w:rPr>
                <w:rFonts w:ascii="Times New Roman" w:hAnsi="Times New Roman" w:cs="Times New Roman"/>
                <w:bCs/>
                <w:sz w:val="24"/>
                <w:szCs w:val="24"/>
              </w:rPr>
              <w:t>поставки</w:t>
            </w:r>
            <w:r w:rsidRPr="006C1E5A">
              <w:rPr>
                <w:rFonts w:ascii="Times New Roman" w:hAnsi="Times New Roman" w:cs="Times New Roman"/>
                <w:bCs/>
                <w:sz w:val="24"/>
                <w:szCs w:val="24"/>
              </w:rPr>
              <w:t xml:space="preserve">: </w:t>
            </w:r>
            <w:r w:rsidR="00F27F3A" w:rsidRPr="006C1E5A">
              <w:rPr>
                <w:rFonts w:ascii="Times New Roman" w:hAnsi="Times New Roman" w:cs="Times New Roman"/>
                <w:bCs/>
                <w:sz w:val="24"/>
                <w:szCs w:val="24"/>
              </w:rPr>
              <w:t>21021, м. Вінниця, вул. 600-річчя, 21</w:t>
            </w:r>
            <w:r w:rsidR="00FE4016" w:rsidRPr="006C1E5A">
              <w:rPr>
                <w:rFonts w:ascii="Times New Roman" w:hAnsi="Times New Roman" w:cs="Times New Roman"/>
                <w:bCs/>
                <w:sz w:val="24"/>
                <w:szCs w:val="24"/>
              </w:rPr>
              <w:t>.</w:t>
            </w:r>
          </w:p>
          <w:p w14:paraId="3DF3DFCD" w14:textId="77777777" w:rsidR="008D167B" w:rsidRPr="006C1E5A" w:rsidRDefault="008D167B" w:rsidP="008D167B">
            <w:pPr>
              <w:jc w:val="both"/>
              <w:rPr>
                <w:rFonts w:ascii="Times New Roman" w:hAnsi="Times New Roman" w:cs="Times New Roman"/>
                <w:sz w:val="10"/>
                <w:szCs w:val="24"/>
              </w:rPr>
            </w:pPr>
          </w:p>
          <w:p w14:paraId="38ECB805" w14:textId="599806BA" w:rsidR="00FE4016" w:rsidRPr="006C1E5A" w:rsidRDefault="00FE4016" w:rsidP="003F1A22">
            <w:pPr>
              <w:jc w:val="both"/>
              <w:rPr>
                <w:rFonts w:ascii="Times New Roman" w:eastAsia="SimSun" w:hAnsi="Times New Roman" w:cs="Times New Roman"/>
                <w:kern w:val="2"/>
                <w:sz w:val="24"/>
                <w:szCs w:val="24"/>
                <w:lang w:eastAsia="zh-CN" w:bidi="hi-IN"/>
              </w:rPr>
            </w:pPr>
            <w:r w:rsidRPr="006C1E5A">
              <w:rPr>
                <w:rFonts w:ascii="Times New Roman" w:hAnsi="Times New Roman" w:cs="Times New Roman"/>
                <w:sz w:val="24"/>
                <w:szCs w:val="24"/>
              </w:rPr>
              <w:t xml:space="preserve">Термін </w:t>
            </w:r>
            <w:r w:rsidR="00016C46" w:rsidRPr="006C1E5A">
              <w:rPr>
                <w:rFonts w:ascii="Times New Roman" w:hAnsi="Times New Roman" w:cs="Times New Roman"/>
                <w:sz w:val="24"/>
                <w:szCs w:val="24"/>
              </w:rPr>
              <w:t>поставки</w:t>
            </w:r>
            <w:r w:rsidRPr="006C1E5A">
              <w:rPr>
                <w:rFonts w:ascii="Times New Roman" w:hAnsi="Times New Roman" w:cs="Times New Roman"/>
                <w:sz w:val="24"/>
                <w:szCs w:val="24"/>
              </w:rPr>
              <w:t xml:space="preserve">: </w:t>
            </w:r>
            <w:r w:rsidR="00016C46" w:rsidRPr="006C1E5A">
              <w:rPr>
                <w:rFonts w:ascii="Times New Roman" w:hAnsi="Times New Roman" w:cs="Times New Roman"/>
                <w:sz w:val="24"/>
                <w:szCs w:val="24"/>
              </w:rPr>
              <w:t>до 31 грудня 2026 року.</w:t>
            </w:r>
            <w:r w:rsidRPr="006C1E5A">
              <w:rPr>
                <w:rFonts w:ascii="Times New Roman" w:eastAsia="SimSun" w:hAnsi="Times New Roman" w:cs="Times New Roman"/>
                <w:kern w:val="2"/>
                <w:sz w:val="24"/>
                <w:szCs w:val="24"/>
                <w:lang w:eastAsia="zh-CN" w:bidi="hi-IN"/>
              </w:rPr>
              <w:t xml:space="preserve"> </w:t>
            </w:r>
          </w:p>
        </w:tc>
      </w:tr>
      <w:tr w:rsidR="00804505" w:rsidRPr="00FC1FC0" w14:paraId="0E581F7E" w14:textId="77777777" w:rsidTr="00E15EFB">
        <w:trPr>
          <w:jc w:val="center"/>
        </w:trPr>
        <w:tc>
          <w:tcPr>
            <w:tcW w:w="190" w:type="pct"/>
            <w:vAlign w:val="center"/>
          </w:tcPr>
          <w:p w14:paraId="36D10750" w14:textId="5235F09F" w:rsidR="00804505" w:rsidRPr="00FC1FC0" w:rsidRDefault="00804505" w:rsidP="00804505">
            <w:pPr>
              <w:jc w:val="center"/>
              <w:rPr>
                <w:rFonts w:ascii="Times New Roman" w:hAnsi="Times New Roman" w:cs="Times New Roman"/>
                <w:b/>
                <w:sz w:val="24"/>
                <w:szCs w:val="24"/>
              </w:rPr>
            </w:pPr>
            <w:r w:rsidRPr="00FC1FC0">
              <w:rPr>
                <w:rFonts w:ascii="Times New Roman" w:hAnsi="Times New Roman" w:cs="Times New Roman"/>
                <w:sz w:val="24"/>
                <w:szCs w:val="24"/>
              </w:rPr>
              <w:t>2</w:t>
            </w:r>
          </w:p>
        </w:tc>
        <w:tc>
          <w:tcPr>
            <w:tcW w:w="1580" w:type="pct"/>
            <w:vAlign w:val="center"/>
          </w:tcPr>
          <w:p w14:paraId="0C12510C" w14:textId="7A5CD32F" w:rsidR="00804505" w:rsidRPr="00FC1FC0" w:rsidRDefault="00804505" w:rsidP="00804505">
            <w:pPr>
              <w:jc w:val="center"/>
              <w:rPr>
                <w:rFonts w:ascii="Times New Roman" w:hAnsi="Times New Roman" w:cs="Times New Roman"/>
                <w:b/>
                <w:sz w:val="24"/>
                <w:szCs w:val="24"/>
              </w:rPr>
            </w:pPr>
            <w:r w:rsidRPr="00FC1FC0">
              <w:rPr>
                <w:rFonts w:ascii="Times New Roman" w:hAnsi="Times New Roman" w:cs="Times New Roman"/>
                <w:b/>
                <w:bCs/>
                <w:sz w:val="24"/>
                <w:szCs w:val="24"/>
              </w:rPr>
              <w:t>Обґрунтування технічних та якісних характеристик предмета закупівлі</w:t>
            </w:r>
          </w:p>
        </w:tc>
        <w:tc>
          <w:tcPr>
            <w:tcW w:w="3230" w:type="pct"/>
            <w:vAlign w:val="center"/>
          </w:tcPr>
          <w:p w14:paraId="30174318" w14:textId="3854F11A" w:rsidR="00016C46" w:rsidRPr="006C1E5A" w:rsidRDefault="00016C46" w:rsidP="00016C46">
            <w:pPr>
              <w:suppressAutoHyphens/>
              <w:autoSpaceDE w:val="0"/>
              <w:autoSpaceDN w:val="0"/>
              <w:adjustRightInd w:val="0"/>
              <w:jc w:val="center"/>
              <w:rPr>
                <w:rFonts w:ascii="Times New Roman" w:eastAsia="SimSun" w:hAnsi="Times New Roman" w:cs="Times New Roman"/>
                <w:sz w:val="24"/>
                <w:szCs w:val="24"/>
              </w:rPr>
            </w:pPr>
            <w:r w:rsidRPr="006C1E5A">
              <w:rPr>
                <w:rFonts w:ascii="Times New Roman" w:eastAsia="Times New Roman" w:hAnsi="Times New Roman" w:cs="Times New Roman"/>
                <w:iCs/>
                <w:sz w:val="24"/>
                <w:szCs w:val="24"/>
              </w:rPr>
              <w:t>Інформацію про необхідні технічні, якісні та кількісні характеристики предмета закупівлі</w:t>
            </w:r>
          </w:p>
          <w:p w14:paraId="0775AAB1" w14:textId="77777777" w:rsidR="00016C46" w:rsidRPr="006C1E5A" w:rsidRDefault="00016C46" w:rsidP="00016C46">
            <w:pPr>
              <w:suppressAutoHyphens/>
              <w:autoSpaceDE w:val="0"/>
              <w:autoSpaceDN w:val="0"/>
              <w:adjustRightInd w:val="0"/>
              <w:jc w:val="center"/>
              <w:rPr>
                <w:rFonts w:ascii="Times New Roman" w:eastAsia="SimSun" w:hAnsi="Times New Roman" w:cs="Times New Roman"/>
                <w:sz w:val="24"/>
                <w:szCs w:val="24"/>
              </w:rPr>
            </w:pPr>
          </w:p>
          <w:p w14:paraId="4821F9E7" w14:textId="77777777" w:rsidR="00016C46" w:rsidRPr="006C1E5A" w:rsidRDefault="00016C46" w:rsidP="00016C46">
            <w:pPr>
              <w:suppressAutoHyphens/>
              <w:autoSpaceDE w:val="0"/>
              <w:autoSpaceDN w:val="0"/>
              <w:adjustRightInd w:val="0"/>
              <w:jc w:val="center"/>
              <w:rPr>
                <w:rFonts w:ascii="Times New Roman" w:eastAsia="SimSun" w:hAnsi="Times New Roman" w:cs="Times New Roman"/>
                <w:sz w:val="24"/>
                <w:szCs w:val="24"/>
              </w:rPr>
            </w:pPr>
            <w:r w:rsidRPr="006C1E5A">
              <w:rPr>
                <w:rFonts w:ascii="Times New Roman" w:eastAsia="SimSun" w:hAnsi="Times New Roman" w:cs="Times New Roman"/>
                <w:sz w:val="24"/>
                <w:szCs w:val="24"/>
              </w:rPr>
              <w:t>ТЕХНІЧНІ ВИМОГИ ДО ПРЕДМЕТУ ЗАКУПІВЛІ</w:t>
            </w:r>
          </w:p>
          <w:p w14:paraId="5A7CF632" w14:textId="77777777" w:rsidR="00016C46" w:rsidRPr="006C1E5A" w:rsidRDefault="00016C46" w:rsidP="00016C46">
            <w:pPr>
              <w:jc w:val="center"/>
              <w:rPr>
                <w:rFonts w:ascii="Times New Roman" w:eastAsia="Times New Roman" w:hAnsi="Times New Roman" w:cs="Times New Roman"/>
                <w:i/>
                <w:iCs/>
                <w:kern w:val="2"/>
                <w:sz w:val="24"/>
                <w:szCs w:val="24"/>
                <w:lang w:eastAsia="zh-CN" w:bidi="hi-IN"/>
              </w:rPr>
            </w:pPr>
          </w:p>
          <w:p w14:paraId="2A64F25E" w14:textId="0EEB11A2" w:rsidR="00016C46" w:rsidRPr="006C1E5A" w:rsidRDefault="00016C46" w:rsidP="00016C46">
            <w:pPr>
              <w:contextualSpacing/>
              <w:jc w:val="center"/>
              <w:rPr>
                <w:rFonts w:ascii="Times New Roman" w:hAnsi="Times New Roman" w:cs="Times New Roman"/>
                <w:sz w:val="24"/>
                <w:szCs w:val="24"/>
              </w:rPr>
            </w:pPr>
            <w:bookmarkStart w:id="0" w:name="_Hlk63938513"/>
            <w:r w:rsidRPr="006C1E5A">
              <w:rPr>
                <w:rFonts w:ascii="Times New Roman" w:hAnsi="Times New Roman" w:cs="Times New Roman"/>
                <w:sz w:val="24"/>
                <w:szCs w:val="24"/>
              </w:rPr>
              <w:t>Друкована продукція з елементами захисту</w:t>
            </w:r>
          </w:p>
          <w:p w14:paraId="06FDCFDB" w14:textId="2DB24099" w:rsidR="00016C46" w:rsidRPr="006C1E5A" w:rsidRDefault="00016C46" w:rsidP="00016C46">
            <w:pPr>
              <w:contextualSpacing/>
              <w:jc w:val="center"/>
              <w:rPr>
                <w:rFonts w:ascii="Times New Roman" w:hAnsi="Times New Roman" w:cs="Times New Roman"/>
                <w:iCs/>
                <w:sz w:val="24"/>
                <w:szCs w:val="24"/>
              </w:rPr>
            </w:pPr>
            <w:r w:rsidRPr="006C1E5A">
              <w:rPr>
                <w:rFonts w:ascii="Times New Roman" w:hAnsi="Times New Roman" w:cs="Times New Roman"/>
                <w:iCs/>
                <w:sz w:val="24"/>
                <w:szCs w:val="24"/>
              </w:rPr>
              <w:t>(Студентські квитки державного зразка)</w:t>
            </w:r>
          </w:p>
          <w:p w14:paraId="521BC96B" w14:textId="77777777" w:rsidR="00016C46" w:rsidRPr="006C1E5A" w:rsidRDefault="00016C46" w:rsidP="00016C46">
            <w:pPr>
              <w:contextualSpacing/>
              <w:jc w:val="center"/>
              <w:rPr>
                <w:rFonts w:ascii="Times New Roman" w:hAnsi="Times New Roman" w:cs="Times New Roman"/>
                <w:i/>
                <w:iCs/>
                <w:sz w:val="24"/>
                <w:szCs w:val="24"/>
              </w:rPr>
            </w:pPr>
          </w:p>
          <w:p w14:paraId="2FFDA793" w14:textId="77777777" w:rsidR="00016C46" w:rsidRPr="006C1E5A" w:rsidRDefault="00016C46" w:rsidP="00016C46">
            <w:pPr>
              <w:contextualSpacing/>
              <w:jc w:val="center"/>
              <w:rPr>
                <w:rFonts w:ascii="Times New Roman" w:hAnsi="Times New Roman" w:cs="Times New Roman"/>
                <w:i/>
                <w:iCs/>
                <w:sz w:val="24"/>
                <w:szCs w:val="24"/>
              </w:rPr>
            </w:pPr>
            <w:bookmarkStart w:id="1" w:name="_Hlk63938537"/>
            <w:bookmarkEnd w:id="0"/>
            <w:r w:rsidRPr="006C1E5A">
              <w:rPr>
                <w:rFonts w:ascii="Times New Roman" w:hAnsi="Times New Roman" w:cs="Times New Roman"/>
                <w:i/>
                <w:iCs/>
                <w:sz w:val="24"/>
                <w:szCs w:val="24"/>
              </w:rPr>
              <w:t>Код за ДК 021:2015: 22450000-9 - Друкована продукція з елементами захисту</w:t>
            </w:r>
            <w:bookmarkEnd w:id="1"/>
          </w:p>
          <w:p w14:paraId="31128AD2" w14:textId="77777777" w:rsidR="00016C46" w:rsidRPr="006C1E5A" w:rsidRDefault="00016C46" w:rsidP="00016C46">
            <w:pPr>
              <w:contextualSpacing/>
              <w:jc w:val="center"/>
              <w:rPr>
                <w:rFonts w:ascii="Times New Roman" w:hAnsi="Times New Roman" w:cs="Times New Roman"/>
                <w:iCs/>
                <w:sz w:val="24"/>
                <w:szCs w:val="24"/>
              </w:rPr>
            </w:pPr>
          </w:p>
          <w:p w14:paraId="2F645AA7" w14:textId="77777777" w:rsidR="00016C46" w:rsidRPr="006C1E5A" w:rsidRDefault="00016C46" w:rsidP="00016C46">
            <w:pPr>
              <w:contextualSpacing/>
              <w:jc w:val="center"/>
              <w:rPr>
                <w:rFonts w:ascii="Times New Roman" w:hAnsi="Times New Roman" w:cs="Times New Roman"/>
                <w:iCs/>
                <w:sz w:val="24"/>
                <w:szCs w:val="24"/>
              </w:rPr>
            </w:pPr>
            <w:r w:rsidRPr="006C1E5A">
              <w:rPr>
                <w:rFonts w:ascii="Times New Roman" w:hAnsi="Times New Roman" w:cs="Times New Roman"/>
                <w:iCs/>
                <w:sz w:val="24"/>
                <w:szCs w:val="24"/>
              </w:rPr>
              <w:t>Кількісні характеристики предмету закупівлі: 1 000 штук.</w:t>
            </w:r>
          </w:p>
          <w:p w14:paraId="37F693A2" w14:textId="77777777" w:rsidR="00016C46" w:rsidRPr="006C1E5A" w:rsidRDefault="00016C46" w:rsidP="00016C46">
            <w:pPr>
              <w:contextualSpacing/>
              <w:jc w:val="center"/>
              <w:rPr>
                <w:rFonts w:ascii="Times New Roman" w:hAnsi="Times New Roman" w:cs="Times New Roman"/>
                <w:b/>
                <w:iCs/>
                <w:sz w:val="24"/>
                <w:szCs w:val="24"/>
              </w:rPr>
            </w:pPr>
          </w:p>
          <w:p w14:paraId="1FB5C34E" w14:textId="77777777" w:rsidR="00016C46" w:rsidRPr="006C1E5A" w:rsidRDefault="00016C46" w:rsidP="00016C46">
            <w:pPr>
              <w:shd w:val="clear" w:color="auto" w:fill="FFFFFF"/>
              <w:jc w:val="both"/>
              <w:rPr>
                <w:rFonts w:ascii="Times New Roman" w:hAnsi="Times New Roman" w:cs="Times New Roman"/>
                <w:sz w:val="24"/>
                <w:szCs w:val="24"/>
              </w:rPr>
            </w:pPr>
            <w:r w:rsidRPr="006C1E5A">
              <w:rPr>
                <w:rFonts w:ascii="Times New Roman" w:hAnsi="Times New Roman" w:cs="Times New Roman"/>
                <w:sz w:val="24"/>
                <w:szCs w:val="24"/>
              </w:rPr>
              <w:t>Студентський квиток державного зразка – електронний документ, що містить персональні дані про студента закладу вищої (фахової передвищої) освіти, який формується на підставі замовлення на створення квитків та виготовлення їх карток, що занесений за допомогою ІВС «ОСВІТА» до ЄДЕБО та частково відтворений на пластиковій картці (далі - картка) встановленого зразка, яка може бути використана для електронної ідентифікації особи, підтвердження права на пільгу та як платіжний інструмент.</w:t>
            </w:r>
          </w:p>
          <w:p w14:paraId="1B125B2F" w14:textId="77777777" w:rsidR="00016C46" w:rsidRPr="006C1E5A" w:rsidRDefault="00016C46" w:rsidP="00016C46">
            <w:pPr>
              <w:shd w:val="clear" w:color="auto" w:fill="FFFFFF"/>
              <w:jc w:val="both"/>
              <w:rPr>
                <w:rFonts w:ascii="Times New Roman" w:hAnsi="Times New Roman" w:cs="Times New Roman"/>
                <w:sz w:val="24"/>
                <w:szCs w:val="24"/>
              </w:rPr>
            </w:pPr>
            <w:r w:rsidRPr="006C1E5A">
              <w:rPr>
                <w:rFonts w:ascii="Times New Roman" w:hAnsi="Times New Roman" w:cs="Times New Roman"/>
                <w:sz w:val="24"/>
                <w:szCs w:val="24"/>
              </w:rPr>
              <w:t xml:space="preserve">Замовлення на створення квитків та виготовлення їх карток – це електронний документ у вигляді XML-файлу, створений за допомогою спеціалізованого програмного забезпечення на основі </w:t>
            </w:r>
            <w:proofErr w:type="spellStart"/>
            <w:r w:rsidRPr="006C1E5A">
              <w:rPr>
                <w:rFonts w:ascii="Times New Roman" w:hAnsi="Times New Roman" w:cs="Times New Roman"/>
                <w:sz w:val="24"/>
                <w:szCs w:val="24"/>
              </w:rPr>
              <w:t>верифікованих</w:t>
            </w:r>
            <w:proofErr w:type="spellEnd"/>
            <w:r w:rsidRPr="006C1E5A">
              <w:rPr>
                <w:rFonts w:ascii="Times New Roman" w:hAnsi="Times New Roman" w:cs="Times New Roman"/>
                <w:sz w:val="24"/>
                <w:szCs w:val="24"/>
              </w:rPr>
              <w:t xml:space="preserve"> даних, що містяться в ЄДЕБО, та внесений до інформаційних ресурсів ІВС «ОСВІТА» та ЄДЕБО.</w:t>
            </w:r>
          </w:p>
          <w:p w14:paraId="2A40D75E" w14:textId="77777777" w:rsidR="00016C46" w:rsidRPr="006C1E5A" w:rsidRDefault="00016C46" w:rsidP="00016C46">
            <w:pPr>
              <w:suppressAutoHyphens/>
              <w:jc w:val="both"/>
              <w:rPr>
                <w:rFonts w:ascii="Times New Roman" w:hAnsi="Times New Roman" w:cs="Times New Roman"/>
                <w:sz w:val="24"/>
                <w:szCs w:val="24"/>
                <w:lang w:eastAsia="zh-CN"/>
              </w:rPr>
            </w:pPr>
            <w:r w:rsidRPr="006C1E5A">
              <w:rPr>
                <w:rFonts w:ascii="Times New Roman" w:hAnsi="Times New Roman" w:cs="Times New Roman"/>
                <w:sz w:val="24"/>
                <w:szCs w:val="24"/>
                <w:lang w:eastAsia="zh-CN"/>
              </w:rPr>
              <w:t>У разі необхідності, учасник повинен забезпечити імпортування даних, поданих Замовником, в необхідний для виконання замовлення формат.</w:t>
            </w:r>
          </w:p>
          <w:p w14:paraId="1492FAF5" w14:textId="77777777" w:rsidR="00016C46" w:rsidRPr="006C1E5A" w:rsidRDefault="00016C46" w:rsidP="00016C46">
            <w:pPr>
              <w:shd w:val="clear" w:color="auto" w:fill="FFFFFF"/>
              <w:jc w:val="both"/>
              <w:rPr>
                <w:rFonts w:ascii="Times New Roman" w:hAnsi="Times New Roman" w:cs="Times New Roman"/>
                <w:bCs/>
                <w:sz w:val="24"/>
                <w:szCs w:val="24"/>
              </w:rPr>
            </w:pPr>
            <w:r w:rsidRPr="006C1E5A">
              <w:rPr>
                <w:rFonts w:ascii="Times New Roman" w:hAnsi="Times New Roman" w:cs="Times New Roman"/>
                <w:sz w:val="24"/>
                <w:szCs w:val="24"/>
              </w:rPr>
              <w:t>1. Студентські квитки державного зразка (надалі – квитки) та порядок їх замовлення мають</w:t>
            </w:r>
            <w:r w:rsidRPr="006C1E5A">
              <w:rPr>
                <w:rFonts w:ascii="Times New Roman" w:hAnsi="Times New Roman" w:cs="Times New Roman"/>
                <w:bCs/>
                <w:sz w:val="24"/>
                <w:szCs w:val="24"/>
              </w:rPr>
              <w:t xml:space="preserve"> відповідати технічним вимогам, що зазначені у наказі Міністерства освіти і науки України від 25.10.2013 № 1474 «Про затвердження Положення про студентські (учнівські) квитки державного зразка», зареєстрованому у Міністерстві юстиції України 31.12.2013 за № 2245/24777 (зі змінами).</w:t>
            </w:r>
          </w:p>
          <w:p w14:paraId="65B23941" w14:textId="77777777" w:rsidR="00016C46" w:rsidRPr="006C1E5A" w:rsidRDefault="00016C46" w:rsidP="00016C46">
            <w:pPr>
              <w:shd w:val="clear" w:color="auto" w:fill="FFFFFF"/>
              <w:jc w:val="both"/>
              <w:rPr>
                <w:rFonts w:ascii="Times New Roman" w:hAnsi="Times New Roman" w:cs="Times New Roman"/>
                <w:bCs/>
                <w:sz w:val="24"/>
                <w:szCs w:val="24"/>
              </w:rPr>
            </w:pPr>
            <w:r w:rsidRPr="006C1E5A">
              <w:rPr>
                <w:rFonts w:ascii="Times New Roman" w:hAnsi="Times New Roman" w:cs="Times New Roman"/>
                <w:bCs/>
                <w:sz w:val="24"/>
                <w:szCs w:val="24"/>
              </w:rPr>
              <w:t xml:space="preserve">2. Учасник повинен надати у складі своєї тендерної пропозиції висновок Державного підприємства «Інфоресурс» (уповноваженого органу Міністерства освіти і науки України) про відповідність інформаційно-виробничого комплексу для виготовлення карток </w:t>
            </w:r>
            <w:r w:rsidRPr="006C1E5A">
              <w:rPr>
                <w:rFonts w:ascii="Times New Roman" w:hAnsi="Times New Roman" w:cs="Times New Roman"/>
                <w:bCs/>
                <w:sz w:val="24"/>
                <w:szCs w:val="24"/>
              </w:rPr>
              <w:lastRenderedPageBreak/>
              <w:t>студентських та учнівських квитків державного зразка вимогам, що встановлені наказом Міністерства освіти і науки України від 25.10.2013 № 1474 «Про затвердження Положення про студентські  (учнівські) квитки державного зразка», зареєстрованим в Міністерстві юстиції України 31.12.2013 за № 2245/24777.</w:t>
            </w:r>
          </w:p>
          <w:p w14:paraId="014B71EC" w14:textId="77777777" w:rsidR="00016C46" w:rsidRPr="006C1E5A" w:rsidRDefault="00016C46" w:rsidP="00016C46">
            <w:pPr>
              <w:shd w:val="clear" w:color="auto" w:fill="FFFFFF"/>
              <w:jc w:val="both"/>
              <w:rPr>
                <w:rFonts w:ascii="Times New Roman" w:hAnsi="Times New Roman" w:cs="Times New Roman"/>
                <w:bCs/>
                <w:sz w:val="24"/>
                <w:szCs w:val="24"/>
              </w:rPr>
            </w:pPr>
            <w:r w:rsidRPr="006C1E5A">
              <w:rPr>
                <w:rFonts w:ascii="Times New Roman" w:hAnsi="Times New Roman" w:cs="Times New Roman"/>
                <w:bCs/>
                <w:sz w:val="24"/>
                <w:szCs w:val="24"/>
              </w:rPr>
              <w:t>3. Учасник повинен надати у складі своєї тендерної пропозиції документ, що підтверджує наявність в Учасника статусу Інформаційно-виробничого вузла ІВС «ОСВІТА».</w:t>
            </w:r>
          </w:p>
          <w:p w14:paraId="465E0F26" w14:textId="77777777" w:rsidR="00016C46" w:rsidRPr="006C1E5A" w:rsidRDefault="00016C46" w:rsidP="00016C46">
            <w:pPr>
              <w:shd w:val="clear" w:color="auto" w:fill="FFFFFF"/>
              <w:jc w:val="both"/>
              <w:rPr>
                <w:rFonts w:ascii="Times New Roman" w:hAnsi="Times New Roman" w:cs="Times New Roman"/>
                <w:bCs/>
                <w:sz w:val="24"/>
                <w:szCs w:val="24"/>
              </w:rPr>
            </w:pPr>
            <w:r w:rsidRPr="006C1E5A">
              <w:rPr>
                <w:rFonts w:ascii="Times New Roman" w:hAnsi="Times New Roman" w:cs="Times New Roman"/>
                <w:bCs/>
                <w:sz w:val="24"/>
                <w:szCs w:val="24"/>
              </w:rPr>
              <w:t>4. Для підтвердження дотримання вимог стосовно систем управління якістю та системи управління навколишнім середовищем (екологічного управління), Учасник повинен надати в складі своєї тендерної пропозиції:</w:t>
            </w:r>
          </w:p>
          <w:p w14:paraId="21780949" w14:textId="77777777" w:rsidR="00016C46" w:rsidRPr="006C1E5A" w:rsidRDefault="00016C46" w:rsidP="00016C46">
            <w:pPr>
              <w:shd w:val="clear" w:color="auto" w:fill="FFFFFF"/>
              <w:jc w:val="both"/>
              <w:rPr>
                <w:rFonts w:ascii="Times New Roman" w:hAnsi="Times New Roman" w:cs="Times New Roman"/>
                <w:bCs/>
                <w:sz w:val="24"/>
                <w:szCs w:val="24"/>
              </w:rPr>
            </w:pPr>
            <w:r w:rsidRPr="006C1E5A">
              <w:rPr>
                <w:rFonts w:ascii="Times New Roman" w:hAnsi="Times New Roman" w:cs="Times New Roman"/>
                <w:bCs/>
                <w:sz w:val="24"/>
                <w:szCs w:val="24"/>
              </w:rPr>
              <w:t>1) чинні сертифікати видані Учаснику стосовно виробництва, персоналізації (графічної та електричної) ідентифікаційних документів на паперовій і полімерній основі, в тому числі із занесенням інформації про них до інформаційних систем вимогам щонайменше одного з стандартів ДСТУ EN ISO 9001:2018, EN ISO 9001:2015, ДСТУ ISO 9001:2015, ISO 9001:2015;</w:t>
            </w:r>
          </w:p>
          <w:p w14:paraId="15090AB7" w14:textId="77777777" w:rsidR="00016C46" w:rsidRPr="006C1E5A" w:rsidRDefault="00016C46" w:rsidP="00016C46">
            <w:pPr>
              <w:shd w:val="clear" w:color="auto" w:fill="FFFFFF"/>
              <w:jc w:val="both"/>
              <w:rPr>
                <w:rFonts w:ascii="Times New Roman" w:hAnsi="Times New Roman" w:cs="Times New Roman"/>
                <w:bCs/>
                <w:sz w:val="24"/>
                <w:szCs w:val="24"/>
              </w:rPr>
            </w:pPr>
            <w:r w:rsidRPr="006C1E5A">
              <w:rPr>
                <w:rFonts w:ascii="Times New Roman" w:hAnsi="Times New Roman" w:cs="Times New Roman"/>
                <w:bCs/>
                <w:sz w:val="24"/>
                <w:szCs w:val="24"/>
              </w:rPr>
              <w:t>2) чинні сертифікати видані Учаснику стосовно виробництва, персоналізації (графічної та електричної) ідентифікаційних документів на паперовій і полімерній основі, в тому числі із занесенням інформації про них до інформаційних систем вимогам щонайменше одного з стандартів ДСТУ ISO 14001:2015, ISO 14001:2015.</w:t>
            </w:r>
          </w:p>
          <w:p w14:paraId="16ECD61D" w14:textId="77777777" w:rsidR="00016C46" w:rsidRPr="006C1E5A" w:rsidRDefault="00016C46" w:rsidP="00016C46">
            <w:pPr>
              <w:shd w:val="clear" w:color="auto" w:fill="FFFFFF"/>
              <w:jc w:val="both"/>
              <w:rPr>
                <w:rFonts w:ascii="Times New Roman" w:hAnsi="Times New Roman" w:cs="Times New Roman"/>
                <w:bCs/>
                <w:sz w:val="24"/>
                <w:szCs w:val="24"/>
              </w:rPr>
            </w:pPr>
            <w:r w:rsidRPr="006C1E5A">
              <w:rPr>
                <w:rFonts w:ascii="Times New Roman" w:hAnsi="Times New Roman" w:cs="Times New Roman"/>
                <w:bCs/>
                <w:sz w:val="24"/>
                <w:szCs w:val="24"/>
              </w:rPr>
              <w:t>Кожен сертифікат, що перерахований у підпунктах 1-2, має бути виданий органом з оцінки відповідності, який акредитований національним органом України з акредитації (НААУ) або іноземним органом з акредитації, який є стороною багатосторонньої угоди про визнання Міжнародного форуму з акредитації (IAF) та/або Європейської кооперації з акредитації (ЕА).</w:t>
            </w:r>
          </w:p>
          <w:p w14:paraId="16DEE2E4" w14:textId="77777777" w:rsidR="00016C46" w:rsidRPr="006C1E5A" w:rsidRDefault="00016C46" w:rsidP="00016C46">
            <w:pPr>
              <w:shd w:val="clear" w:color="auto" w:fill="FFFFFF"/>
              <w:jc w:val="both"/>
              <w:rPr>
                <w:rFonts w:ascii="Times New Roman" w:hAnsi="Times New Roman" w:cs="Times New Roman"/>
                <w:bCs/>
                <w:sz w:val="24"/>
                <w:szCs w:val="24"/>
              </w:rPr>
            </w:pPr>
            <w:r w:rsidRPr="006C1E5A">
              <w:rPr>
                <w:rFonts w:ascii="Times New Roman" w:hAnsi="Times New Roman" w:cs="Times New Roman"/>
                <w:bCs/>
                <w:sz w:val="24"/>
                <w:szCs w:val="24"/>
              </w:rPr>
              <w:t xml:space="preserve">5. З метою забезпечення відповідної якості товару, що є предметом закупівлі, встановлені у наказі Міністерства освіти і науки України від 25.10.2013 № 1474 «Про затвердження Положення про студентські (учнівські) квитки державного зразка», зареєстрованому у Міністерстві юстиції України 31.12.2013 за № 2245/24777 (зі змінами), учасник, пропозиція якого за результатом оцінки визначена найбільш економічно вигідною та знаходиться </w:t>
            </w:r>
            <w:r w:rsidRPr="006C1E5A">
              <w:rPr>
                <w:rFonts w:ascii="Times New Roman" w:eastAsia="SimSun" w:hAnsi="Times New Roman" w:cs="Times New Roman"/>
                <w:sz w:val="24"/>
                <w:szCs w:val="24"/>
              </w:rPr>
              <w:t>зі статусом «На розгляді»</w:t>
            </w:r>
            <w:r w:rsidRPr="006C1E5A">
              <w:rPr>
                <w:rFonts w:ascii="Times New Roman" w:hAnsi="Times New Roman" w:cs="Times New Roman"/>
                <w:bCs/>
                <w:sz w:val="24"/>
                <w:szCs w:val="24"/>
              </w:rPr>
              <w:t>, протягом 3 (трьох) робочих днів з дня початку розгляду такої тендерної пропозиції, повинен обов’язково надати зразок предмета закупівлі, що має відповідати технічним вимогам, а саме: технічному опису та зображенню.</w:t>
            </w:r>
          </w:p>
          <w:p w14:paraId="7FB2FBD2" w14:textId="77777777" w:rsidR="00016C46" w:rsidRPr="006C1E5A" w:rsidRDefault="00016C46" w:rsidP="00016C46">
            <w:pPr>
              <w:shd w:val="clear" w:color="auto" w:fill="FFFFFF"/>
              <w:jc w:val="both"/>
              <w:rPr>
                <w:rFonts w:ascii="Times New Roman" w:hAnsi="Times New Roman" w:cs="Times New Roman"/>
                <w:bCs/>
                <w:sz w:val="24"/>
                <w:szCs w:val="24"/>
              </w:rPr>
            </w:pPr>
            <w:r w:rsidRPr="006C1E5A">
              <w:rPr>
                <w:rFonts w:ascii="Times New Roman" w:hAnsi="Times New Roman" w:cs="Times New Roman"/>
                <w:bCs/>
                <w:sz w:val="24"/>
                <w:szCs w:val="24"/>
              </w:rPr>
              <w:t>6. Товар повинен відповідати наступним вимогам (Учасник в складі пропозиції повинен підтвердити гарантійним листом):</w:t>
            </w:r>
          </w:p>
          <w:p w14:paraId="1073B3EF" w14:textId="77777777" w:rsidR="00016C46" w:rsidRPr="006C1E5A" w:rsidRDefault="00016C46" w:rsidP="00016C46">
            <w:pPr>
              <w:shd w:val="clear" w:color="auto" w:fill="FFFFFF"/>
              <w:jc w:val="both"/>
              <w:rPr>
                <w:rFonts w:ascii="Times New Roman" w:hAnsi="Times New Roman" w:cs="Times New Roman"/>
                <w:bCs/>
                <w:sz w:val="24"/>
                <w:szCs w:val="24"/>
              </w:rPr>
            </w:pPr>
            <w:r w:rsidRPr="006C1E5A">
              <w:rPr>
                <w:rFonts w:ascii="Times New Roman" w:hAnsi="Times New Roman" w:cs="Times New Roman"/>
                <w:bCs/>
                <w:sz w:val="24"/>
                <w:szCs w:val="24"/>
              </w:rPr>
              <w:t xml:space="preserve">- Доставка товару транспортом Учасника (Постачальника), завантажувальні та розвантажувальні роботи за рахунок Учасника (Постачальника). </w:t>
            </w:r>
          </w:p>
          <w:p w14:paraId="41CA890D" w14:textId="77777777" w:rsidR="00016C46" w:rsidRPr="006C1E5A" w:rsidRDefault="00016C46" w:rsidP="00016C46">
            <w:pPr>
              <w:shd w:val="clear" w:color="auto" w:fill="FFFFFF"/>
              <w:jc w:val="both"/>
              <w:rPr>
                <w:rFonts w:ascii="Times New Roman" w:hAnsi="Times New Roman" w:cs="Times New Roman"/>
                <w:bCs/>
                <w:sz w:val="24"/>
                <w:szCs w:val="24"/>
              </w:rPr>
            </w:pPr>
            <w:r w:rsidRPr="006C1E5A">
              <w:rPr>
                <w:rFonts w:ascii="Times New Roman" w:hAnsi="Times New Roman" w:cs="Times New Roman"/>
                <w:bCs/>
                <w:sz w:val="24"/>
                <w:szCs w:val="24"/>
              </w:rPr>
              <w:t>- Неякісний товар підлягає обов’язковій заміні, а всі витрати пов’язані із заміною товару несе Учасник (Постачальник).</w:t>
            </w:r>
          </w:p>
          <w:p w14:paraId="11F89E87" w14:textId="77777777" w:rsidR="00016C46" w:rsidRPr="006C1E5A" w:rsidRDefault="00016C46" w:rsidP="00016C46">
            <w:pPr>
              <w:pStyle w:val="a7"/>
              <w:spacing w:before="0" w:beforeAutospacing="0" w:after="0" w:afterAutospacing="0"/>
              <w:jc w:val="both"/>
              <w:rPr>
                <w:rFonts w:eastAsia="Calibri"/>
                <w:lang w:eastAsia="en-US"/>
              </w:rPr>
            </w:pPr>
            <w:r w:rsidRPr="006C1E5A">
              <w:t xml:space="preserve">7. </w:t>
            </w:r>
            <w:r w:rsidRPr="006C1E5A">
              <w:rPr>
                <w:rFonts w:eastAsia="Calibri"/>
                <w:lang w:eastAsia="en-US"/>
              </w:rPr>
              <w:t>На замовлення Замовника поставка готової продукції (Студентський квиток державного зразка) здійснюється від 1 одиниці за адресою Замовника. Кожне замовлення має бути поставлено окремою доставкою.</w:t>
            </w:r>
          </w:p>
          <w:p w14:paraId="09E65C9D" w14:textId="77777777" w:rsidR="00016C46" w:rsidRPr="006C1E5A" w:rsidRDefault="00016C46" w:rsidP="00016C46">
            <w:pPr>
              <w:shd w:val="clear" w:color="auto" w:fill="FFFFFF"/>
              <w:jc w:val="both"/>
              <w:rPr>
                <w:rFonts w:ascii="Times New Roman" w:hAnsi="Times New Roman" w:cs="Times New Roman"/>
                <w:bCs/>
                <w:sz w:val="24"/>
                <w:szCs w:val="24"/>
              </w:rPr>
            </w:pPr>
            <w:r w:rsidRPr="006C1E5A">
              <w:rPr>
                <w:rFonts w:ascii="Times New Roman" w:hAnsi="Times New Roman" w:cs="Times New Roman"/>
                <w:sz w:val="24"/>
                <w:szCs w:val="24"/>
              </w:rPr>
              <w:t>Державний зразок та опис студентського квитка має відповідати вимогам зазначених в наказі Міністерства освіти і науки</w:t>
            </w:r>
            <w:r w:rsidRPr="006C1E5A">
              <w:rPr>
                <w:rFonts w:ascii="Times New Roman" w:hAnsi="Times New Roman" w:cs="Times New Roman"/>
                <w:bCs/>
                <w:sz w:val="24"/>
                <w:szCs w:val="24"/>
              </w:rPr>
              <w:t xml:space="preserve"> України від </w:t>
            </w:r>
            <w:r w:rsidRPr="006C1E5A">
              <w:rPr>
                <w:rFonts w:ascii="Times New Roman" w:hAnsi="Times New Roman" w:cs="Times New Roman"/>
                <w:bCs/>
                <w:sz w:val="24"/>
                <w:szCs w:val="24"/>
              </w:rPr>
              <w:lastRenderedPageBreak/>
              <w:t>25.10.2013 № 1474 «Про затвердження Положення про студентські (учнівські) квитки державного зразка».</w:t>
            </w:r>
          </w:p>
          <w:p w14:paraId="477E0894" w14:textId="77777777" w:rsidR="003E4AC2" w:rsidRPr="006C1E5A" w:rsidRDefault="003E4AC2" w:rsidP="00016C46">
            <w:pPr>
              <w:tabs>
                <w:tab w:val="left" w:pos="226"/>
              </w:tabs>
              <w:jc w:val="both"/>
              <w:rPr>
                <w:rFonts w:ascii="Times New Roman" w:eastAsia="Times New Roman" w:hAnsi="Times New Roman" w:cs="Times New Roman"/>
                <w:sz w:val="24"/>
                <w:szCs w:val="24"/>
              </w:rPr>
            </w:pPr>
          </w:p>
          <w:p w14:paraId="4DA4976C" w14:textId="6484F42E" w:rsidR="00016C46" w:rsidRPr="006C1E5A" w:rsidRDefault="00016C46" w:rsidP="00016C46">
            <w:pPr>
              <w:tabs>
                <w:tab w:val="left" w:pos="226"/>
              </w:tabs>
              <w:jc w:val="both"/>
              <w:rPr>
                <w:rFonts w:ascii="Times New Roman" w:eastAsia="Times New Roman" w:hAnsi="Times New Roman" w:cs="Times New Roman"/>
                <w:sz w:val="24"/>
                <w:szCs w:val="24"/>
              </w:rPr>
            </w:pPr>
            <w:r w:rsidRPr="006C1E5A">
              <w:rPr>
                <w:rFonts w:ascii="Times New Roman" w:hAnsi="Times New Roman" w:cs="Times New Roman"/>
                <w:b/>
                <w:bCs/>
                <w:noProof/>
                <w:sz w:val="24"/>
                <w:szCs w:val="24"/>
              </w:rPr>
              <w:drawing>
                <wp:inline distT="0" distB="0" distL="0" distR="0" wp14:anchorId="5B987475" wp14:editId="3E73E33D">
                  <wp:extent cx="2234317" cy="1120775"/>
                  <wp:effectExtent l="0" t="0" r="0" b="0"/>
                  <wp:docPr id="1" name="Рисунок 2" descr="p415237n4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415237n446-4"/>
                          <pic:cNvPicPr>
                            <a:picLocks noChangeAspect="1" noChangeArrowheads="1"/>
                          </pic:cNvPicPr>
                        </pic:nvPicPr>
                        <pic:blipFill>
                          <a:blip r:embed="rId5" cstate="print"/>
                          <a:srcRect/>
                          <a:stretch>
                            <a:fillRect/>
                          </a:stretch>
                        </pic:blipFill>
                        <pic:spPr bwMode="auto">
                          <a:xfrm>
                            <a:off x="0" y="0"/>
                            <a:ext cx="2254639" cy="1130969"/>
                          </a:xfrm>
                          <a:prstGeom prst="rect">
                            <a:avLst/>
                          </a:prstGeom>
                          <a:noFill/>
                          <a:ln w="9525">
                            <a:noFill/>
                            <a:miter lim="800000"/>
                            <a:headEnd/>
                            <a:tailEnd/>
                          </a:ln>
                        </pic:spPr>
                      </pic:pic>
                    </a:graphicData>
                  </a:graphic>
                </wp:inline>
              </w:drawing>
            </w:r>
          </w:p>
          <w:p w14:paraId="6853CB4D" w14:textId="77777777" w:rsidR="00016C46" w:rsidRPr="006C1E5A" w:rsidRDefault="00016C46" w:rsidP="00016C46">
            <w:pPr>
              <w:tabs>
                <w:tab w:val="left" w:pos="226"/>
              </w:tabs>
              <w:jc w:val="both"/>
              <w:rPr>
                <w:rFonts w:ascii="Times New Roman" w:eastAsia="Times New Roman" w:hAnsi="Times New Roman" w:cs="Times New Roman"/>
                <w:sz w:val="24"/>
                <w:szCs w:val="24"/>
              </w:rPr>
            </w:pPr>
          </w:p>
          <w:p w14:paraId="71AB487F" w14:textId="77777777" w:rsidR="00016C46" w:rsidRPr="006C1E5A" w:rsidRDefault="00016C46" w:rsidP="00016C46">
            <w:pPr>
              <w:shd w:val="clear" w:color="auto" w:fill="FFFFFF"/>
              <w:jc w:val="both"/>
              <w:rPr>
                <w:rFonts w:ascii="Times New Roman" w:hAnsi="Times New Roman" w:cs="Times New Roman"/>
                <w:bCs/>
                <w:sz w:val="24"/>
                <w:szCs w:val="24"/>
              </w:rPr>
            </w:pPr>
            <w:r w:rsidRPr="006C1E5A">
              <w:rPr>
                <w:rFonts w:ascii="Times New Roman" w:hAnsi="Times New Roman" w:cs="Times New Roman"/>
                <w:bCs/>
                <w:sz w:val="24"/>
                <w:szCs w:val="24"/>
              </w:rPr>
              <w:t>1. Студентський квиток державного зразка містить:</w:t>
            </w:r>
          </w:p>
          <w:p w14:paraId="5309362F" w14:textId="77777777" w:rsidR="00016C46" w:rsidRPr="006C1E5A" w:rsidRDefault="00016C46" w:rsidP="00016C46">
            <w:pPr>
              <w:shd w:val="clear" w:color="auto" w:fill="FFFFFF"/>
              <w:jc w:val="both"/>
              <w:rPr>
                <w:rFonts w:ascii="Times New Roman" w:hAnsi="Times New Roman" w:cs="Times New Roman"/>
                <w:bCs/>
                <w:sz w:val="24"/>
                <w:szCs w:val="24"/>
              </w:rPr>
            </w:pPr>
            <w:bookmarkStart w:id="2" w:name="n448"/>
            <w:bookmarkEnd w:id="2"/>
            <w:r w:rsidRPr="006C1E5A">
              <w:rPr>
                <w:rFonts w:ascii="Times New Roman" w:hAnsi="Times New Roman" w:cs="Times New Roman"/>
                <w:bCs/>
                <w:sz w:val="24"/>
                <w:szCs w:val="24"/>
              </w:rPr>
              <w:t>1) персональні дані про студента, що обов’язково відтворюються в картці:</w:t>
            </w:r>
          </w:p>
          <w:p w14:paraId="23708144" w14:textId="77777777" w:rsidR="00016C46" w:rsidRPr="006C1E5A" w:rsidRDefault="00016C46" w:rsidP="00016C46">
            <w:pPr>
              <w:numPr>
                <w:ilvl w:val="0"/>
                <w:numId w:val="8"/>
              </w:numPr>
              <w:shd w:val="clear" w:color="auto" w:fill="FFFFFF"/>
              <w:tabs>
                <w:tab w:val="left" w:pos="176"/>
              </w:tabs>
              <w:ind w:left="0" w:firstLine="0"/>
              <w:jc w:val="both"/>
              <w:rPr>
                <w:rFonts w:ascii="Times New Roman" w:hAnsi="Times New Roman" w:cs="Times New Roman"/>
                <w:bCs/>
                <w:sz w:val="24"/>
                <w:szCs w:val="24"/>
              </w:rPr>
            </w:pPr>
            <w:bookmarkStart w:id="3" w:name="n449"/>
            <w:bookmarkEnd w:id="3"/>
            <w:r w:rsidRPr="006C1E5A">
              <w:rPr>
                <w:rFonts w:ascii="Times New Roman" w:hAnsi="Times New Roman" w:cs="Times New Roman"/>
                <w:bCs/>
                <w:sz w:val="24"/>
                <w:szCs w:val="24"/>
              </w:rPr>
              <w:t>прізвище, ім’я, по батькові (за наявності);</w:t>
            </w:r>
          </w:p>
          <w:p w14:paraId="2E1BDF87" w14:textId="77777777" w:rsidR="00016C46" w:rsidRPr="006C1E5A" w:rsidRDefault="00016C46" w:rsidP="00016C46">
            <w:pPr>
              <w:numPr>
                <w:ilvl w:val="0"/>
                <w:numId w:val="8"/>
              </w:numPr>
              <w:shd w:val="clear" w:color="auto" w:fill="FFFFFF"/>
              <w:tabs>
                <w:tab w:val="left" w:pos="176"/>
              </w:tabs>
              <w:ind w:left="0" w:firstLine="0"/>
              <w:jc w:val="both"/>
              <w:rPr>
                <w:rFonts w:ascii="Times New Roman" w:hAnsi="Times New Roman" w:cs="Times New Roman"/>
                <w:bCs/>
                <w:sz w:val="24"/>
                <w:szCs w:val="24"/>
              </w:rPr>
            </w:pPr>
            <w:bookmarkStart w:id="4" w:name="n450"/>
            <w:bookmarkEnd w:id="4"/>
            <w:r w:rsidRPr="006C1E5A">
              <w:rPr>
                <w:rFonts w:ascii="Times New Roman" w:hAnsi="Times New Roman" w:cs="Times New Roman"/>
                <w:bCs/>
                <w:sz w:val="24"/>
                <w:szCs w:val="24"/>
              </w:rPr>
              <w:t>цифрова фотографія студента;</w:t>
            </w:r>
          </w:p>
          <w:p w14:paraId="7E5AFF01" w14:textId="77777777" w:rsidR="00016C46" w:rsidRPr="006C1E5A" w:rsidRDefault="00016C46" w:rsidP="00016C46">
            <w:pPr>
              <w:numPr>
                <w:ilvl w:val="0"/>
                <w:numId w:val="8"/>
              </w:numPr>
              <w:shd w:val="clear" w:color="auto" w:fill="FFFFFF"/>
              <w:tabs>
                <w:tab w:val="left" w:pos="176"/>
              </w:tabs>
              <w:ind w:left="0" w:firstLine="0"/>
              <w:jc w:val="both"/>
              <w:rPr>
                <w:rFonts w:ascii="Times New Roman" w:hAnsi="Times New Roman" w:cs="Times New Roman"/>
                <w:bCs/>
                <w:sz w:val="24"/>
                <w:szCs w:val="24"/>
              </w:rPr>
            </w:pPr>
            <w:bookmarkStart w:id="5" w:name="n451"/>
            <w:bookmarkEnd w:id="5"/>
            <w:r w:rsidRPr="006C1E5A">
              <w:rPr>
                <w:rFonts w:ascii="Times New Roman" w:hAnsi="Times New Roman" w:cs="Times New Roman"/>
                <w:bCs/>
                <w:sz w:val="24"/>
                <w:szCs w:val="24"/>
              </w:rPr>
              <w:t>серія та номер студентського квитка;</w:t>
            </w:r>
          </w:p>
          <w:p w14:paraId="03F5B5B7" w14:textId="77777777" w:rsidR="00016C46" w:rsidRPr="006C1E5A" w:rsidRDefault="00016C46" w:rsidP="00016C46">
            <w:pPr>
              <w:numPr>
                <w:ilvl w:val="0"/>
                <w:numId w:val="8"/>
              </w:numPr>
              <w:shd w:val="clear" w:color="auto" w:fill="FFFFFF"/>
              <w:tabs>
                <w:tab w:val="left" w:pos="176"/>
              </w:tabs>
              <w:ind w:left="0" w:firstLine="0"/>
              <w:jc w:val="both"/>
              <w:rPr>
                <w:rFonts w:ascii="Times New Roman" w:hAnsi="Times New Roman" w:cs="Times New Roman"/>
                <w:bCs/>
                <w:sz w:val="24"/>
                <w:szCs w:val="24"/>
              </w:rPr>
            </w:pPr>
            <w:bookmarkStart w:id="6" w:name="n452"/>
            <w:bookmarkEnd w:id="6"/>
            <w:r w:rsidRPr="006C1E5A">
              <w:rPr>
                <w:rFonts w:ascii="Times New Roman" w:hAnsi="Times New Roman" w:cs="Times New Roman"/>
                <w:bCs/>
                <w:sz w:val="24"/>
                <w:szCs w:val="24"/>
              </w:rPr>
              <w:t>індивідуальний штрих-код квитка;</w:t>
            </w:r>
          </w:p>
          <w:p w14:paraId="0448D3C6" w14:textId="77777777" w:rsidR="00016C46" w:rsidRPr="006C1E5A" w:rsidRDefault="00016C46" w:rsidP="00016C46">
            <w:pPr>
              <w:numPr>
                <w:ilvl w:val="0"/>
                <w:numId w:val="8"/>
              </w:numPr>
              <w:shd w:val="clear" w:color="auto" w:fill="FFFFFF"/>
              <w:tabs>
                <w:tab w:val="left" w:pos="176"/>
              </w:tabs>
              <w:ind w:left="0" w:firstLine="0"/>
              <w:jc w:val="both"/>
              <w:rPr>
                <w:rFonts w:ascii="Times New Roman" w:hAnsi="Times New Roman" w:cs="Times New Roman"/>
                <w:bCs/>
                <w:sz w:val="24"/>
                <w:szCs w:val="24"/>
              </w:rPr>
            </w:pPr>
            <w:bookmarkStart w:id="7" w:name="n453"/>
            <w:bookmarkEnd w:id="7"/>
            <w:r w:rsidRPr="006C1E5A">
              <w:rPr>
                <w:rFonts w:ascii="Times New Roman" w:hAnsi="Times New Roman" w:cs="Times New Roman"/>
                <w:bCs/>
                <w:sz w:val="24"/>
                <w:szCs w:val="24"/>
              </w:rPr>
              <w:t>дата видачі і строк дії квитка;</w:t>
            </w:r>
          </w:p>
          <w:p w14:paraId="78F0FF6F" w14:textId="77777777" w:rsidR="00016C46" w:rsidRPr="006C1E5A" w:rsidRDefault="00016C46" w:rsidP="00016C46">
            <w:pPr>
              <w:numPr>
                <w:ilvl w:val="0"/>
                <w:numId w:val="8"/>
              </w:numPr>
              <w:shd w:val="clear" w:color="auto" w:fill="FFFFFF"/>
              <w:tabs>
                <w:tab w:val="left" w:pos="176"/>
              </w:tabs>
              <w:ind w:left="0" w:firstLine="0"/>
              <w:jc w:val="both"/>
              <w:rPr>
                <w:rFonts w:ascii="Times New Roman" w:hAnsi="Times New Roman" w:cs="Times New Roman"/>
                <w:bCs/>
                <w:sz w:val="24"/>
                <w:szCs w:val="24"/>
              </w:rPr>
            </w:pPr>
            <w:bookmarkStart w:id="8" w:name="n454"/>
            <w:bookmarkEnd w:id="8"/>
            <w:r w:rsidRPr="006C1E5A">
              <w:rPr>
                <w:rFonts w:ascii="Times New Roman" w:hAnsi="Times New Roman" w:cs="Times New Roman"/>
                <w:bCs/>
                <w:sz w:val="24"/>
                <w:szCs w:val="24"/>
              </w:rPr>
              <w:t>форма навчання (денна, вечірня, заочна, дистанційна). У разі поєднання форм навчання заклад освіти самостійно визначає одну (основну) форму навчання;</w:t>
            </w:r>
          </w:p>
          <w:p w14:paraId="5084417B" w14:textId="77777777" w:rsidR="00016C46" w:rsidRPr="006C1E5A" w:rsidRDefault="00016C46" w:rsidP="00016C46">
            <w:pPr>
              <w:shd w:val="clear" w:color="auto" w:fill="FFFFFF"/>
              <w:jc w:val="both"/>
              <w:rPr>
                <w:rFonts w:ascii="Times New Roman" w:hAnsi="Times New Roman" w:cs="Times New Roman"/>
                <w:bCs/>
                <w:sz w:val="24"/>
                <w:szCs w:val="24"/>
              </w:rPr>
            </w:pPr>
            <w:bookmarkStart w:id="9" w:name="n455"/>
            <w:bookmarkEnd w:id="9"/>
            <w:r w:rsidRPr="006C1E5A">
              <w:rPr>
                <w:rFonts w:ascii="Times New Roman" w:hAnsi="Times New Roman" w:cs="Times New Roman"/>
                <w:bCs/>
                <w:sz w:val="24"/>
                <w:szCs w:val="24"/>
              </w:rPr>
              <w:t>2) дані про заклад освіти, що обов’язково відтворюються в картці:</w:t>
            </w:r>
          </w:p>
          <w:p w14:paraId="7CD0E4C5" w14:textId="77777777" w:rsidR="00016C46" w:rsidRPr="006C1E5A" w:rsidRDefault="00016C46" w:rsidP="00016C46">
            <w:pPr>
              <w:numPr>
                <w:ilvl w:val="0"/>
                <w:numId w:val="9"/>
              </w:numPr>
              <w:shd w:val="clear" w:color="auto" w:fill="FFFFFF"/>
              <w:tabs>
                <w:tab w:val="left" w:pos="171"/>
              </w:tabs>
              <w:ind w:left="0" w:firstLine="0"/>
              <w:jc w:val="both"/>
              <w:rPr>
                <w:rFonts w:ascii="Times New Roman" w:hAnsi="Times New Roman" w:cs="Times New Roman"/>
                <w:bCs/>
                <w:sz w:val="24"/>
                <w:szCs w:val="24"/>
              </w:rPr>
            </w:pPr>
            <w:bookmarkStart w:id="10" w:name="n456"/>
            <w:bookmarkEnd w:id="10"/>
            <w:r w:rsidRPr="006C1E5A">
              <w:rPr>
                <w:rFonts w:ascii="Times New Roman" w:hAnsi="Times New Roman" w:cs="Times New Roman"/>
                <w:bCs/>
                <w:sz w:val="24"/>
                <w:szCs w:val="24"/>
              </w:rPr>
              <w:t>повне найменування закладу освіти, назва факультету (відділення), структурного підрозділу, форма навчання, назва групи (за наявності незмінних назв груп у закладі освіти);</w:t>
            </w:r>
          </w:p>
          <w:p w14:paraId="74E558A4" w14:textId="77777777" w:rsidR="00016C46" w:rsidRPr="006C1E5A" w:rsidRDefault="00016C46" w:rsidP="00016C46">
            <w:pPr>
              <w:numPr>
                <w:ilvl w:val="0"/>
                <w:numId w:val="9"/>
              </w:numPr>
              <w:shd w:val="clear" w:color="auto" w:fill="FFFFFF"/>
              <w:tabs>
                <w:tab w:val="left" w:pos="171"/>
              </w:tabs>
              <w:ind w:left="0" w:firstLine="0"/>
              <w:jc w:val="both"/>
              <w:rPr>
                <w:rFonts w:ascii="Times New Roman" w:hAnsi="Times New Roman" w:cs="Times New Roman"/>
                <w:bCs/>
                <w:sz w:val="24"/>
                <w:szCs w:val="24"/>
              </w:rPr>
            </w:pPr>
            <w:bookmarkStart w:id="11" w:name="n457"/>
            <w:bookmarkEnd w:id="11"/>
            <w:r w:rsidRPr="006C1E5A">
              <w:rPr>
                <w:rFonts w:ascii="Times New Roman" w:hAnsi="Times New Roman" w:cs="Times New Roman"/>
                <w:bCs/>
                <w:sz w:val="24"/>
                <w:szCs w:val="24"/>
              </w:rPr>
              <w:t>посада, прізвище та ініціали керівника закладу освіти;</w:t>
            </w:r>
          </w:p>
          <w:p w14:paraId="1D868E2E" w14:textId="77777777" w:rsidR="00016C46" w:rsidRPr="006C1E5A" w:rsidRDefault="00016C46" w:rsidP="00016C46">
            <w:pPr>
              <w:numPr>
                <w:ilvl w:val="0"/>
                <w:numId w:val="9"/>
              </w:numPr>
              <w:shd w:val="clear" w:color="auto" w:fill="FFFFFF"/>
              <w:tabs>
                <w:tab w:val="left" w:pos="171"/>
              </w:tabs>
              <w:ind w:left="0" w:firstLine="0"/>
              <w:jc w:val="both"/>
              <w:rPr>
                <w:rFonts w:ascii="Times New Roman" w:hAnsi="Times New Roman" w:cs="Times New Roman"/>
                <w:bCs/>
                <w:sz w:val="24"/>
                <w:szCs w:val="24"/>
              </w:rPr>
            </w:pPr>
            <w:bookmarkStart w:id="12" w:name="n458"/>
            <w:bookmarkEnd w:id="12"/>
            <w:r w:rsidRPr="006C1E5A">
              <w:rPr>
                <w:rFonts w:ascii="Times New Roman" w:hAnsi="Times New Roman" w:cs="Times New Roman"/>
                <w:bCs/>
                <w:sz w:val="24"/>
                <w:szCs w:val="24"/>
              </w:rPr>
              <w:t>підпис керівника закладу освіти (фотокопії).</w:t>
            </w:r>
          </w:p>
          <w:p w14:paraId="4E094544" w14:textId="77777777" w:rsidR="00016C46" w:rsidRPr="006C1E5A" w:rsidRDefault="00016C46" w:rsidP="00016C46">
            <w:pPr>
              <w:shd w:val="clear" w:color="auto" w:fill="FFFFFF"/>
              <w:jc w:val="both"/>
              <w:rPr>
                <w:rFonts w:ascii="Times New Roman" w:hAnsi="Times New Roman" w:cs="Times New Roman"/>
                <w:bCs/>
                <w:sz w:val="24"/>
                <w:szCs w:val="24"/>
              </w:rPr>
            </w:pPr>
            <w:bookmarkStart w:id="13" w:name="n459"/>
            <w:bookmarkEnd w:id="13"/>
            <w:r w:rsidRPr="006C1E5A">
              <w:rPr>
                <w:rFonts w:ascii="Times New Roman" w:hAnsi="Times New Roman" w:cs="Times New Roman"/>
                <w:bCs/>
                <w:sz w:val="24"/>
                <w:szCs w:val="24"/>
              </w:rPr>
              <w:t>2. Студентський квиток має титульний (лицьовий) і текстовий (зворотний) боки. Розміри квитка: висота – 85,6 мм; ширина – 54 мм; товщина від 0,65 мм до 0,84 мм. Радіус округлення кутів – 3,18 мм. Якість друку не гірше 600 ppi. Механічна цілісність та можливість візуального зчитування інформації мають забезпечуватися на весь строк користування.</w:t>
            </w:r>
          </w:p>
          <w:p w14:paraId="54B31147" w14:textId="77777777" w:rsidR="00016C46" w:rsidRPr="006C1E5A" w:rsidRDefault="00016C46" w:rsidP="00016C46">
            <w:pPr>
              <w:shd w:val="clear" w:color="auto" w:fill="FFFFFF"/>
              <w:jc w:val="both"/>
              <w:rPr>
                <w:rFonts w:ascii="Times New Roman" w:hAnsi="Times New Roman" w:cs="Times New Roman"/>
                <w:bCs/>
                <w:sz w:val="24"/>
                <w:szCs w:val="24"/>
              </w:rPr>
            </w:pPr>
            <w:bookmarkStart w:id="14" w:name="n460"/>
            <w:bookmarkEnd w:id="14"/>
            <w:r w:rsidRPr="006C1E5A">
              <w:rPr>
                <w:rFonts w:ascii="Times New Roman" w:hAnsi="Times New Roman" w:cs="Times New Roman"/>
                <w:bCs/>
                <w:sz w:val="24"/>
                <w:szCs w:val="24"/>
              </w:rPr>
              <w:t>3. Лицьовий бік містить:</w:t>
            </w:r>
          </w:p>
          <w:p w14:paraId="74AAA6E2" w14:textId="77777777" w:rsidR="00016C46" w:rsidRPr="006C1E5A" w:rsidRDefault="00016C46" w:rsidP="00016C46">
            <w:pPr>
              <w:shd w:val="clear" w:color="auto" w:fill="FFFFFF"/>
              <w:jc w:val="both"/>
              <w:rPr>
                <w:rFonts w:ascii="Times New Roman" w:hAnsi="Times New Roman" w:cs="Times New Roman"/>
                <w:bCs/>
                <w:sz w:val="24"/>
                <w:szCs w:val="24"/>
              </w:rPr>
            </w:pPr>
            <w:bookmarkStart w:id="15" w:name="n461"/>
            <w:bookmarkEnd w:id="15"/>
            <w:r w:rsidRPr="006C1E5A">
              <w:rPr>
                <w:rFonts w:ascii="Times New Roman" w:hAnsi="Times New Roman" w:cs="Times New Roman"/>
                <w:bCs/>
                <w:sz w:val="24"/>
                <w:szCs w:val="24"/>
              </w:rPr>
              <w:t>зображення малого Державного Герба України заввишки 17 мм на відстані 12 мм від верхнього краю;</w:t>
            </w:r>
          </w:p>
          <w:p w14:paraId="51D120FD" w14:textId="77777777" w:rsidR="00016C46" w:rsidRPr="006C1E5A" w:rsidRDefault="00016C46" w:rsidP="00016C46">
            <w:pPr>
              <w:shd w:val="clear" w:color="auto" w:fill="FFFFFF"/>
              <w:jc w:val="both"/>
              <w:rPr>
                <w:rFonts w:ascii="Times New Roman" w:hAnsi="Times New Roman" w:cs="Times New Roman"/>
                <w:bCs/>
                <w:sz w:val="24"/>
                <w:szCs w:val="24"/>
              </w:rPr>
            </w:pPr>
            <w:bookmarkStart w:id="16" w:name="n462"/>
            <w:bookmarkEnd w:id="16"/>
            <w:r w:rsidRPr="006C1E5A">
              <w:rPr>
                <w:rFonts w:ascii="Times New Roman" w:hAnsi="Times New Roman" w:cs="Times New Roman"/>
                <w:bCs/>
                <w:sz w:val="24"/>
                <w:szCs w:val="24"/>
              </w:rPr>
              <w:t>напис «СТУДЕНТСЬКИЙ КВИТОК» літерами жовтого кольору заввишки 4 мм, розміщений на відстані 38 мм від верхнього краю.</w:t>
            </w:r>
          </w:p>
          <w:p w14:paraId="5EEB7189" w14:textId="77777777" w:rsidR="00016C46" w:rsidRPr="006C1E5A" w:rsidRDefault="00016C46" w:rsidP="00016C46">
            <w:pPr>
              <w:shd w:val="clear" w:color="auto" w:fill="FFFFFF"/>
              <w:jc w:val="both"/>
              <w:rPr>
                <w:rFonts w:ascii="Times New Roman" w:hAnsi="Times New Roman" w:cs="Times New Roman"/>
                <w:bCs/>
                <w:sz w:val="24"/>
                <w:szCs w:val="24"/>
              </w:rPr>
            </w:pPr>
            <w:bookmarkStart w:id="17" w:name="n463"/>
            <w:bookmarkEnd w:id="17"/>
            <w:r w:rsidRPr="006C1E5A">
              <w:rPr>
                <w:rFonts w:ascii="Times New Roman" w:hAnsi="Times New Roman" w:cs="Times New Roman"/>
                <w:bCs/>
                <w:sz w:val="24"/>
                <w:szCs w:val="24"/>
              </w:rPr>
              <w:t>4. Зворотний бік уздовж верхнього краю на відстані 2 мм містить верхнє поле для заповнення заввишки 9 мм, де зазначається повне найменування закладу освіти.</w:t>
            </w:r>
          </w:p>
          <w:p w14:paraId="096F76A1" w14:textId="77777777" w:rsidR="00016C46" w:rsidRPr="006C1E5A" w:rsidRDefault="00016C46" w:rsidP="00016C46">
            <w:pPr>
              <w:shd w:val="clear" w:color="auto" w:fill="FFFFFF"/>
              <w:jc w:val="both"/>
              <w:rPr>
                <w:rFonts w:ascii="Times New Roman" w:hAnsi="Times New Roman" w:cs="Times New Roman"/>
                <w:bCs/>
                <w:sz w:val="24"/>
                <w:szCs w:val="24"/>
              </w:rPr>
            </w:pPr>
            <w:bookmarkStart w:id="18" w:name="n464"/>
            <w:bookmarkEnd w:id="18"/>
            <w:r w:rsidRPr="006C1E5A">
              <w:rPr>
                <w:rFonts w:ascii="Times New Roman" w:hAnsi="Times New Roman" w:cs="Times New Roman"/>
                <w:bCs/>
                <w:sz w:val="24"/>
                <w:szCs w:val="24"/>
              </w:rPr>
              <w:t>Під верхнім полем зворотного боку вздовж правого краю розміщено службову зону завширшки 8 мм. У нижній частині зони виділено біле поле заввишки 40 мм для занесення індивідуального штрих-коду квитка, у верхній частині зони - поле заввишки 24 мм для заповнення додаткової інформації закладу освіти.</w:t>
            </w:r>
          </w:p>
          <w:p w14:paraId="1426BA82" w14:textId="77777777" w:rsidR="00016C46" w:rsidRPr="006C1E5A" w:rsidRDefault="00016C46" w:rsidP="00016C46">
            <w:pPr>
              <w:shd w:val="clear" w:color="auto" w:fill="FFFFFF"/>
              <w:jc w:val="both"/>
              <w:rPr>
                <w:rFonts w:ascii="Times New Roman" w:hAnsi="Times New Roman" w:cs="Times New Roman"/>
                <w:bCs/>
                <w:sz w:val="24"/>
                <w:szCs w:val="24"/>
              </w:rPr>
            </w:pPr>
            <w:bookmarkStart w:id="19" w:name="n465"/>
            <w:bookmarkEnd w:id="19"/>
            <w:r w:rsidRPr="006C1E5A">
              <w:rPr>
                <w:rFonts w:ascii="Times New Roman" w:hAnsi="Times New Roman" w:cs="Times New Roman"/>
                <w:bCs/>
                <w:sz w:val="24"/>
                <w:szCs w:val="24"/>
              </w:rPr>
              <w:t>У правому верхньому куті, утвореному службовою зоною та верхнім полем, виділено поле розміром 21 </w:t>
            </w:r>
            <w:r w:rsidRPr="006C1E5A">
              <w:rPr>
                <w:rFonts w:ascii="Times New Roman" w:hAnsi="Times New Roman" w:cs="Times New Roman"/>
                <w:b/>
                <w:bCs/>
                <w:sz w:val="24"/>
                <w:szCs w:val="24"/>
              </w:rPr>
              <w:t>×</w:t>
            </w:r>
            <w:r w:rsidRPr="006C1E5A">
              <w:rPr>
                <w:rFonts w:ascii="Times New Roman" w:hAnsi="Times New Roman" w:cs="Times New Roman"/>
                <w:bCs/>
                <w:sz w:val="24"/>
                <w:szCs w:val="24"/>
              </w:rPr>
              <w:t> 27 мм, де розміщується фотографія студента.</w:t>
            </w:r>
          </w:p>
          <w:p w14:paraId="2CCDD3A9" w14:textId="77777777" w:rsidR="00016C46" w:rsidRPr="006C1E5A" w:rsidRDefault="00016C46" w:rsidP="00016C46">
            <w:pPr>
              <w:shd w:val="clear" w:color="auto" w:fill="FFFFFF"/>
              <w:jc w:val="both"/>
              <w:rPr>
                <w:rFonts w:ascii="Times New Roman" w:hAnsi="Times New Roman" w:cs="Times New Roman"/>
                <w:bCs/>
                <w:sz w:val="24"/>
                <w:szCs w:val="24"/>
              </w:rPr>
            </w:pPr>
            <w:bookmarkStart w:id="20" w:name="n466"/>
            <w:bookmarkEnd w:id="20"/>
            <w:r w:rsidRPr="006C1E5A">
              <w:rPr>
                <w:rFonts w:ascii="Times New Roman" w:hAnsi="Times New Roman" w:cs="Times New Roman"/>
                <w:bCs/>
                <w:sz w:val="24"/>
                <w:szCs w:val="24"/>
              </w:rPr>
              <w:t xml:space="preserve">Зліва від фотографії розташовано 3 поля завширшки 19,5 мм і заввишки 6 мм для заповнення інформації про серію та номер квитка, дату видачі та термін дії квитка. Над відповідними полями </w:t>
            </w:r>
            <w:r w:rsidRPr="006C1E5A">
              <w:rPr>
                <w:rFonts w:ascii="Times New Roman" w:hAnsi="Times New Roman" w:cs="Times New Roman"/>
                <w:bCs/>
                <w:sz w:val="24"/>
                <w:szCs w:val="24"/>
              </w:rPr>
              <w:lastRenderedPageBreak/>
              <w:t>для заповнення надруковано написи: «Серія, номер», «Виданий», «Дійсний до» літерами чорного кольору заввишки 2 мм.</w:t>
            </w:r>
          </w:p>
          <w:p w14:paraId="6F3DCA57" w14:textId="77777777" w:rsidR="00016C46" w:rsidRPr="006C1E5A" w:rsidRDefault="00016C46" w:rsidP="00016C46">
            <w:pPr>
              <w:shd w:val="clear" w:color="auto" w:fill="FFFFFF"/>
              <w:jc w:val="both"/>
              <w:rPr>
                <w:rFonts w:ascii="Times New Roman" w:hAnsi="Times New Roman" w:cs="Times New Roman"/>
                <w:bCs/>
                <w:sz w:val="24"/>
                <w:szCs w:val="24"/>
              </w:rPr>
            </w:pPr>
            <w:bookmarkStart w:id="21" w:name="n467"/>
            <w:bookmarkEnd w:id="21"/>
            <w:r w:rsidRPr="006C1E5A">
              <w:rPr>
                <w:rFonts w:ascii="Times New Roman" w:hAnsi="Times New Roman" w:cs="Times New Roman"/>
                <w:bCs/>
                <w:sz w:val="24"/>
                <w:szCs w:val="24"/>
              </w:rPr>
              <w:t>Під ними розташовано 4 поля завширшки 42 мм і заввишки відповідно 7 мм, 10,5 мм, 6,5 мм та 6 мм для заповнення інформації про прізвище, ім’я, по батькові (за наявності) студента, факультет (відділення), структурний підрозділ, форму навчання, назву групи. Над відповідними полями для заповнення надруковано написи: «Прізвище, ім’я, по батькові», «Факультет (відділення), структурний підрозділ. Форма навчання», «Група» літерами чорного кольору заввишки 2 мм.</w:t>
            </w:r>
          </w:p>
          <w:p w14:paraId="3088648A" w14:textId="77777777" w:rsidR="00016C46" w:rsidRPr="006C1E5A" w:rsidRDefault="00016C46" w:rsidP="00016C46">
            <w:pPr>
              <w:shd w:val="clear" w:color="auto" w:fill="FFFFFF"/>
              <w:jc w:val="both"/>
              <w:rPr>
                <w:rFonts w:ascii="Times New Roman" w:hAnsi="Times New Roman" w:cs="Times New Roman"/>
                <w:bCs/>
                <w:sz w:val="24"/>
                <w:szCs w:val="24"/>
              </w:rPr>
            </w:pPr>
            <w:bookmarkStart w:id="22" w:name="n468"/>
            <w:bookmarkEnd w:id="22"/>
            <w:r w:rsidRPr="006C1E5A">
              <w:rPr>
                <w:rFonts w:ascii="Times New Roman" w:hAnsi="Times New Roman" w:cs="Times New Roman"/>
                <w:bCs/>
                <w:sz w:val="24"/>
                <w:szCs w:val="24"/>
              </w:rPr>
              <w:t>Уздовж нижнього краю зворотного боку надруковано назву посади, прізвище, ініціали керівника закладу освіти та відтворено його підпис.</w:t>
            </w:r>
          </w:p>
          <w:p w14:paraId="35BBE9B0" w14:textId="6FA14621" w:rsidR="00016C46" w:rsidRPr="006C1E5A" w:rsidRDefault="00016C46" w:rsidP="00016C46">
            <w:pPr>
              <w:shd w:val="clear" w:color="auto" w:fill="FFFFFF"/>
              <w:jc w:val="both"/>
              <w:rPr>
                <w:rFonts w:ascii="Times New Roman" w:hAnsi="Times New Roman" w:cs="Times New Roman"/>
                <w:sz w:val="24"/>
                <w:szCs w:val="24"/>
              </w:rPr>
            </w:pPr>
            <w:bookmarkStart w:id="23" w:name="n469"/>
            <w:bookmarkEnd w:id="23"/>
            <w:r w:rsidRPr="006C1E5A">
              <w:rPr>
                <w:rFonts w:ascii="Times New Roman" w:hAnsi="Times New Roman" w:cs="Times New Roman"/>
                <w:bCs/>
                <w:sz w:val="24"/>
                <w:szCs w:val="24"/>
              </w:rPr>
              <w:t xml:space="preserve">Студентський квиток виготовляється із синтетичних або полімерних матеріалів. </w:t>
            </w:r>
            <w:r w:rsidRPr="006C1E5A">
              <w:rPr>
                <w:rFonts w:ascii="Times New Roman" w:hAnsi="Times New Roman" w:cs="Times New Roman"/>
                <w:sz w:val="24"/>
                <w:szCs w:val="24"/>
              </w:rPr>
              <w:t>Товар, що є предметом закупівлі, має чітко відповідати переліченим у цьому додатку технічним вимогам.</w:t>
            </w:r>
          </w:p>
        </w:tc>
      </w:tr>
      <w:tr w:rsidR="00804505" w:rsidRPr="00FC1FC0" w14:paraId="5CC73DF1" w14:textId="77777777" w:rsidTr="003F1A22">
        <w:trPr>
          <w:trHeight w:val="4239"/>
          <w:jc w:val="center"/>
        </w:trPr>
        <w:tc>
          <w:tcPr>
            <w:tcW w:w="190" w:type="pct"/>
            <w:vAlign w:val="center"/>
          </w:tcPr>
          <w:p w14:paraId="560DD6A3" w14:textId="561EB798" w:rsidR="00804505" w:rsidRPr="00FC1FC0" w:rsidRDefault="00804505" w:rsidP="00804505">
            <w:pPr>
              <w:jc w:val="center"/>
              <w:rPr>
                <w:rFonts w:ascii="Times New Roman" w:hAnsi="Times New Roman" w:cs="Times New Roman"/>
                <w:b/>
                <w:sz w:val="24"/>
                <w:szCs w:val="24"/>
              </w:rPr>
            </w:pPr>
            <w:r w:rsidRPr="00FC1FC0">
              <w:rPr>
                <w:rFonts w:ascii="Times New Roman" w:hAnsi="Times New Roman" w:cs="Times New Roman"/>
                <w:sz w:val="24"/>
                <w:szCs w:val="24"/>
              </w:rPr>
              <w:lastRenderedPageBreak/>
              <w:t>3</w:t>
            </w:r>
          </w:p>
        </w:tc>
        <w:tc>
          <w:tcPr>
            <w:tcW w:w="1580" w:type="pct"/>
            <w:vAlign w:val="center"/>
          </w:tcPr>
          <w:p w14:paraId="6BF0086C" w14:textId="7376366E" w:rsidR="00804505" w:rsidRPr="00FC1FC0" w:rsidRDefault="00804505" w:rsidP="00804505">
            <w:pPr>
              <w:jc w:val="center"/>
              <w:rPr>
                <w:rFonts w:ascii="Times New Roman" w:hAnsi="Times New Roman" w:cs="Times New Roman"/>
                <w:b/>
                <w:sz w:val="24"/>
                <w:szCs w:val="24"/>
              </w:rPr>
            </w:pPr>
            <w:r w:rsidRPr="00FC1FC0">
              <w:rPr>
                <w:rFonts w:ascii="Times New Roman" w:hAnsi="Times New Roman" w:cs="Times New Roman"/>
                <w:b/>
                <w:bCs/>
                <w:sz w:val="24"/>
                <w:szCs w:val="24"/>
              </w:rPr>
              <w:t>Обґрунтування очікуваної вартості предмета закупівлі, розміру бюджетного призначення</w:t>
            </w:r>
          </w:p>
        </w:tc>
        <w:tc>
          <w:tcPr>
            <w:tcW w:w="3230" w:type="pct"/>
            <w:vAlign w:val="center"/>
          </w:tcPr>
          <w:p w14:paraId="560B6A26" w14:textId="4D7FB347" w:rsidR="003C61E9" w:rsidRPr="00FC1FC0" w:rsidRDefault="00C4589C" w:rsidP="003C61E9">
            <w:pPr>
              <w:jc w:val="both"/>
              <w:rPr>
                <w:rFonts w:ascii="Times New Roman" w:hAnsi="Times New Roman" w:cs="Times New Roman"/>
                <w:sz w:val="24"/>
                <w:szCs w:val="24"/>
                <w:shd w:val="clear" w:color="auto" w:fill="FFFFFF"/>
              </w:rPr>
            </w:pPr>
            <w:r w:rsidRPr="00FC1FC0">
              <w:rPr>
                <w:rFonts w:ascii="Times New Roman" w:hAnsi="Times New Roman" w:cs="Times New Roman"/>
                <w:color w:val="000000"/>
                <w:sz w:val="24"/>
                <w:szCs w:val="24"/>
              </w:rPr>
              <w:t xml:space="preserve">Розрахунок очікуваної вартості предмета закупівлі було складено </w:t>
            </w:r>
            <w:r w:rsidRPr="00FC1FC0">
              <w:rPr>
                <w:rFonts w:ascii="Times New Roman" w:hAnsi="Times New Roman" w:cs="Times New Roman"/>
                <w:color w:val="000000"/>
                <w:sz w:val="24"/>
                <w:szCs w:val="24"/>
              </w:rPr>
              <w:br/>
              <w:t>з урахуванням рекомендацій Примірної методики визначення очікуваної вартості предмета закупівлі, затвердженої наказом Мінекономіки від 18.02.2020 року № 275 (зі змінами), зокрема використовуючи метод порівняння ринкових цін на такого роду товари</w:t>
            </w:r>
            <w:r w:rsidR="00B531CF">
              <w:rPr>
                <w:rFonts w:ascii="Times New Roman" w:hAnsi="Times New Roman" w:cs="Times New Roman"/>
                <w:color w:val="000000"/>
                <w:sz w:val="24"/>
                <w:szCs w:val="24"/>
              </w:rPr>
              <w:t xml:space="preserve"> та шляхом отримання </w:t>
            </w:r>
            <w:r w:rsidR="00016C46">
              <w:rPr>
                <w:rFonts w:ascii="Times New Roman" w:hAnsi="Times New Roman" w:cs="Times New Roman"/>
                <w:color w:val="000000"/>
                <w:sz w:val="24"/>
                <w:szCs w:val="24"/>
              </w:rPr>
              <w:t>3</w:t>
            </w:r>
            <w:r w:rsidR="00B531CF">
              <w:rPr>
                <w:rFonts w:ascii="Times New Roman" w:hAnsi="Times New Roman" w:cs="Times New Roman"/>
                <w:color w:val="000000"/>
                <w:sz w:val="24"/>
                <w:szCs w:val="24"/>
              </w:rPr>
              <w:t>-х комерційних пропозицій</w:t>
            </w:r>
            <w:r w:rsidRPr="00FC1FC0">
              <w:rPr>
                <w:rFonts w:ascii="Times New Roman" w:hAnsi="Times New Roman" w:cs="Times New Roman"/>
                <w:color w:val="000000"/>
                <w:sz w:val="24"/>
                <w:szCs w:val="24"/>
              </w:rPr>
              <w:t>.</w:t>
            </w:r>
            <w:r w:rsidR="004637B9" w:rsidRPr="00FC1FC0">
              <w:rPr>
                <w:rFonts w:ascii="Times New Roman" w:hAnsi="Times New Roman" w:cs="Times New Roman"/>
                <w:color w:val="000000"/>
                <w:sz w:val="24"/>
                <w:szCs w:val="24"/>
              </w:rPr>
              <w:t xml:space="preserve"> </w:t>
            </w:r>
            <w:r w:rsidR="00B531CF">
              <w:rPr>
                <w:rFonts w:ascii="Times New Roman" w:hAnsi="Times New Roman" w:cs="Times New Roman"/>
                <w:color w:val="000000"/>
                <w:sz w:val="24"/>
                <w:szCs w:val="24"/>
              </w:rPr>
              <w:br/>
            </w:r>
            <w:r w:rsidR="004637B9" w:rsidRPr="00FC1FC0">
              <w:rPr>
                <w:rFonts w:ascii="Times New Roman" w:hAnsi="Times New Roman" w:cs="Times New Roman"/>
                <w:color w:val="000000"/>
                <w:sz w:val="24"/>
                <w:szCs w:val="24"/>
              </w:rPr>
              <w:t>+ Службова записка від відповідальної особи</w:t>
            </w:r>
            <w:r w:rsidR="00141290" w:rsidRPr="00FC1FC0">
              <w:rPr>
                <w:rFonts w:ascii="Times New Roman" w:hAnsi="Times New Roman" w:cs="Times New Roman"/>
                <w:color w:val="000000"/>
                <w:sz w:val="24"/>
                <w:szCs w:val="24"/>
              </w:rPr>
              <w:t xml:space="preserve"> (</w:t>
            </w:r>
            <w:r w:rsidR="00ED7582" w:rsidRPr="00FC1FC0">
              <w:rPr>
                <w:rFonts w:ascii="Times New Roman" w:hAnsi="Times New Roman" w:cs="Times New Roman"/>
                <w:color w:val="333333"/>
                <w:sz w:val="24"/>
                <w:szCs w:val="24"/>
              </w:rPr>
              <w:t>згідно</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Порядку</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укладання</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договорів,</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що</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містять</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фінансові</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зобов’язання,</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у</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Донецькому національному університеті імені Василя Стуса, затвердженого</w:t>
            </w:r>
            <w:r w:rsidR="00ED7582" w:rsidRPr="00FC1FC0">
              <w:rPr>
                <w:rFonts w:ascii="Times New Roman" w:hAnsi="Times New Roman" w:cs="Times New Roman"/>
                <w:color w:val="333333"/>
                <w:spacing w:val="1"/>
                <w:sz w:val="24"/>
                <w:szCs w:val="24"/>
              </w:rPr>
              <w:t xml:space="preserve"> </w:t>
            </w:r>
            <w:r w:rsidR="00ED7582" w:rsidRPr="00FC1FC0">
              <w:rPr>
                <w:rFonts w:ascii="Times New Roman" w:hAnsi="Times New Roman" w:cs="Times New Roman"/>
                <w:color w:val="333333"/>
                <w:sz w:val="24"/>
                <w:szCs w:val="24"/>
              </w:rPr>
              <w:t>Наказом</w:t>
            </w:r>
            <w:r w:rsidR="00ED7582" w:rsidRPr="00FC1FC0">
              <w:rPr>
                <w:rFonts w:ascii="Times New Roman" w:hAnsi="Times New Roman" w:cs="Times New Roman"/>
                <w:color w:val="333333"/>
                <w:spacing w:val="-8"/>
                <w:sz w:val="24"/>
                <w:szCs w:val="24"/>
              </w:rPr>
              <w:t xml:space="preserve"> </w:t>
            </w:r>
            <w:r w:rsidR="00ED7582" w:rsidRPr="00FC1FC0">
              <w:rPr>
                <w:rFonts w:ascii="Times New Roman" w:hAnsi="Times New Roman" w:cs="Times New Roman"/>
                <w:color w:val="333333"/>
                <w:sz w:val="24"/>
                <w:szCs w:val="24"/>
              </w:rPr>
              <w:t>ректора</w:t>
            </w:r>
            <w:r w:rsidR="00ED7582" w:rsidRPr="00FC1FC0">
              <w:rPr>
                <w:rFonts w:ascii="Times New Roman" w:hAnsi="Times New Roman" w:cs="Times New Roman"/>
                <w:color w:val="333333"/>
                <w:spacing w:val="-7"/>
                <w:sz w:val="24"/>
                <w:szCs w:val="24"/>
              </w:rPr>
              <w:t xml:space="preserve"> </w:t>
            </w:r>
            <w:r w:rsidR="00ED7582" w:rsidRPr="00FC1FC0">
              <w:rPr>
                <w:rFonts w:ascii="Times New Roman" w:hAnsi="Times New Roman" w:cs="Times New Roman"/>
                <w:color w:val="333333"/>
                <w:sz w:val="24"/>
                <w:szCs w:val="24"/>
              </w:rPr>
              <w:t>№</w:t>
            </w:r>
            <w:r w:rsidR="00ED7582" w:rsidRPr="00FC1FC0">
              <w:rPr>
                <w:rFonts w:ascii="Times New Roman" w:hAnsi="Times New Roman" w:cs="Times New Roman"/>
                <w:color w:val="333333"/>
                <w:spacing w:val="-8"/>
                <w:sz w:val="24"/>
                <w:szCs w:val="24"/>
              </w:rPr>
              <w:t xml:space="preserve"> </w:t>
            </w:r>
            <w:r w:rsidR="00ED7582" w:rsidRPr="00FC1FC0">
              <w:rPr>
                <w:rFonts w:ascii="Times New Roman" w:hAnsi="Times New Roman" w:cs="Times New Roman"/>
                <w:color w:val="333333"/>
                <w:sz w:val="24"/>
                <w:szCs w:val="24"/>
              </w:rPr>
              <w:t>127/05</w:t>
            </w:r>
            <w:r w:rsidR="00ED7582" w:rsidRPr="00FC1FC0">
              <w:rPr>
                <w:rFonts w:ascii="Times New Roman" w:hAnsi="Times New Roman" w:cs="Times New Roman"/>
                <w:color w:val="333333"/>
                <w:spacing w:val="-7"/>
                <w:sz w:val="24"/>
                <w:szCs w:val="24"/>
              </w:rPr>
              <w:t xml:space="preserve"> </w:t>
            </w:r>
            <w:r w:rsidR="00ED7582" w:rsidRPr="00FC1FC0">
              <w:rPr>
                <w:rFonts w:ascii="Times New Roman" w:hAnsi="Times New Roman" w:cs="Times New Roman"/>
                <w:color w:val="333333"/>
                <w:sz w:val="24"/>
                <w:szCs w:val="24"/>
              </w:rPr>
              <w:t>від</w:t>
            </w:r>
            <w:r w:rsidR="00ED7582" w:rsidRPr="00FC1FC0">
              <w:rPr>
                <w:rFonts w:ascii="Times New Roman" w:hAnsi="Times New Roman" w:cs="Times New Roman"/>
                <w:color w:val="333333"/>
                <w:spacing w:val="-7"/>
                <w:sz w:val="24"/>
                <w:szCs w:val="24"/>
              </w:rPr>
              <w:t xml:space="preserve"> </w:t>
            </w:r>
            <w:r w:rsidR="00ED7582" w:rsidRPr="00FC1FC0">
              <w:rPr>
                <w:rFonts w:ascii="Times New Roman" w:hAnsi="Times New Roman" w:cs="Times New Roman"/>
                <w:color w:val="333333"/>
                <w:sz w:val="24"/>
                <w:szCs w:val="24"/>
              </w:rPr>
              <w:t>25.03.2021</w:t>
            </w:r>
            <w:r w:rsidR="00ED7582" w:rsidRPr="00FC1FC0">
              <w:rPr>
                <w:rFonts w:ascii="Times New Roman" w:hAnsi="Times New Roman" w:cs="Times New Roman"/>
                <w:color w:val="333333"/>
                <w:spacing w:val="-6"/>
                <w:sz w:val="24"/>
                <w:szCs w:val="24"/>
              </w:rPr>
              <w:t xml:space="preserve"> </w:t>
            </w:r>
            <w:r w:rsidR="00ED7582" w:rsidRPr="00FC1FC0">
              <w:rPr>
                <w:rFonts w:ascii="Times New Roman" w:hAnsi="Times New Roman" w:cs="Times New Roman"/>
                <w:color w:val="333333"/>
                <w:sz w:val="24"/>
                <w:szCs w:val="24"/>
              </w:rPr>
              <w:t>року</w:t>
            </w:r>
            <w:r w:rsidR="00141290" w:rsidRPr="00FC1FC0">
              <w:rPr>
                <w:rFonts w:ascii="Times New Roman" w:hAnsi="Times New Roman" w:cs="Times New Roman"/>
                <w:color w:val="000000"/>
                <w:sz w:val="24"/>
                <w:szCs w:val="24"/>
              </w:rPr>
              <w:t>)</w:t>
            </w:r>
            <w:r w:rsidR="00ED7582" w:rsidRPr="00FC1FC0">
              <w:rPr>
                <w:rFonts w:ascii="Times New Roman" w:hAnsi="Times New Roman" w:cs="Times New Roman"/>
                <w:color w:val="000000"/>
                <w:sz w:val="24"/>
                <w:szCs w:val="24"/>
              </w:rPr>
              <w:t>.</w:t>
            </w:r>
          </w:p>
          <w:p w14:paraId="4363289F" w14:textId="77777777" w:rsidR="003C61E9" w:rsidRPr="00FC1FC0" w:rsidRDefault="003C61E9" w:rsidP="003C61E9">
            <w:pPr>
              <w:jc w:val="both"/>
              <w:rPr>
                <w:rFonts w:ascii="Times New Roman" w:hAnsi="Times New Roman" w:cs="Times New Roman"/>
                <w:sz w:val="24"/>
                <w:szCs w:val="24"/>
              </w:rPr>
            </w:pPr>
          </w:p>
          <w:p w14:paraId="728015EF" w14:textId="3244A7EE" w:rsidR="00ED7582" w:rsidRPr="003F1A22" w:rsidRDefault="003C61E9" w:rsidP="00ED7582">
            <w:pPr>
              <w:jc w:val="both"/>
              <w:rPr>
                <w:rFonts w:ascii="Times New Roman" w:hAnsi="Times New Roman" w:cs="Times New Roman"/>
                <w:kern w:val="36"/>
                <w:sz w:val="24"/>
                <w:szCs w:val="24"/>
              </w:rPr>
            </w:pPr>
            <w:r w:rsidRPr="00FC1FC0">
              <w:rPr>
                <w:rFonts w:ascii="Times New Roman" w:hAnsi="Times New Roman" w:cs="Times New Roman"/>
                <w:kern w:val="36"/>
                <w:sz w:val="24"/>
                <w:szCs w:val="24"/>
              </w:rPr>
              <w:t>Очікувана вартість</w:t>
            </w:r>
            <w:r w:rsidR="00016C46">
              <w:rPr>
                <w:rFonts w:ascii="Times New Roman" w:hAnsi="Times New Roman" w:cs="Times New Roman"/>
                <w:kern w:val="36"/>
                <w:sz w:val="24"/>
                <w:szCs w:val="24"/>
              </w:rPr>
              <w:t xml:space="preserve"> закупівлі становить</w:t>
            </w:r>
            <w:r w:rsidRPr="00FC1FC0">
              <w:rPr>
                <w:rFonts w:ascii="Times New Roman" w:hAnsi="Times New Roman" w:cs="Times New Roman"/>
                <w:kern w:val="36"/>
                <w:sz w:val="24"/>
                <w:szCs w:val="24"/>
              </w:rPr>
              <w:t>:</w:t>
            </w:r>
            <w:r w:rsidR="00462FF0" w:rsidRPr="003F1A22">
              <w:rPr>
                <w:rFonts w:ascii="Times New Roman" w:hAnsi="Times New Roman" w:cs="Times New Roman"/>
                <w:kern w:val="36"/>
                <w:sz w:val="24"/>
                <w:szCs w:val="24"/>
              </w:rPr>
              <w:t xml:space="preserve"> </w:t>
            </w:r>
            <w:r w:rsidR="00016C46">
              <w:rPr>
                <w:rFonts w:ascii="Times New Roman" w:hAnsi="Times New Roman" w:cs="Times New Roman"/>
                <w:kern w:val="36"/>
                <w:sz w:val="24"/>
                <w:szCs w:val="24"/>
              </w:rPr>
              <w:t>204</w:t>
            </w:r>
            <w:r w:rsidR="00FE4016">
              <w:rPr>
                <w:rFonts w:ascii="Times New Roman" w:eastAsia="Times New Roman" w:hAnsi="Times New Roman" w:cs="Times New Roman"/>
                <w:bCs/>
                <w:sz w:val="24"/>
                <w:szCs w:val="24"/>
                <w:lang w:eastAsia="ru-RU"/>
              </w:rPr>
              <w:t xml:space="preserve"> </w:t>
            </w:r>
            <w:r w:rsidR="00016C46">
              <w:rPr>
                <w:rFonts w:ascii="Times New Roman" w:eastAsia="Times New Roman" w:hAnsi="Times New Roman" w:cs="Times New Roman"/>
                <w:bCs/>
                <w:sz w:val="24"/>
                <w:szCs w:val="24"/>
                <w:lang w:eastAsia="ru-RU"/>
              </w:rPr>
              <w:t>000</w:t>
            </w:r>
            <w:r w:rsidR="00B279BE" w:rsidRPr="00B279BE">
              <w:rPr>
                <w:rFonts w:ascii="Times New Roman" w:eastAsia="Times New Roman" w:hAnsi="Times New Roman" w:cs="Times New Roman"/>
                <w:bCs/>
                <w:sz w:val="24"/>
                <w:szCs w:val="24"/>
                <w:lang w:eastAsia="ru-RU"/>
              </w:rPr>
              <w:t xml:space="preserve"> грн </w:t>
            </w:r>
            <w:r w:rsidR="00FE4016">
              <w:rPr>
                <w:rFonts w:ascii="Times New Roman" w:eastAsia="Times New Roman" w:hAnsi="Times New Roman" w:cs="Times New Roman"/>
                <w:bCs/>
                <w:sz w:val="24"/>
                <w:szCs w:val="24"/>
                <w:lang w:eastAsia="ru-RU"/>
              </w:rPr>
              <w:t>0</w:t>
            </w:r>
            <w:r w:rsidR="00B279BE" w:rsidRPr="00B279BE">
              <w:rPr>
                <w:rFonts w:ascii="Times New Roman" w:eastAsia="Times New Roman" w:hAnsi="Times New Roman" w:cs="Times New Roman"/>
                <w:bCs/>
                <w:sz w:val="24"/>
                <w:szCs w:val="24"/>
                <w:lang w:eastAsia="ru-RU"/>
              </w:rPr>
              <w:t xml:space="preserve">0 коп. </w:t>
            </w:r>
            <w:r w:rsidR="00B279BE" w:rsidRPr="00B279BE">
              <w:rPr>
                <w:rFonts w:ascii="Times New Roman" w:eastAsia="Times New Roman" w:hAnsi="Times New Roman" w:cs="Times New Roman"/>
                <w:bCs/>
                <w:i/>
                <w:iCs/>
                <w:sz w:val="24"/>
                <w:szCs w:val="24"/>
                <w:lang w:eastAsia="ru-RU"/>
              </w:rPr>
              <w:t>(</w:t>
            </w:r>
            <w:r w:rsidR="00016C46">
              <w:rPr>
                <w:rFonts w:ascii="Times New Roman" w:eastAsia="Times New Roman" w:hAnsi="Times New Roman" w:cs="Times New Roman"/>
                <w:bCs/>
                <w:i/>
                <w:iCs/>
                <w:sz w:val="24"/>
                <w:szCs w:val="24"/>
                <w:lang w:eastAsia="ru-RU"/>
              </w:rPr>
              <w:t>двісті чотири тисячі</w:t>
            </w:r>
            <w:r w:rsidR="00B279BE" w:rsidRPr="00B279BE">
              <w:rPr>
                <w:rFonts w:ascii="Times New Roman" w:eastAsia="Times New Roman" w:hAnsi="Times New Roman" w:cs="Times New Roman"/>
                <w:bCs/>
                <w:i/>
                <w:iCs/>
                <w:sz w:val="24"/>
                <w:szCs w:val="24"/>
                <w:lang w:eastAsia="ru-RU"/>
              </w:rPr>
              <w:t xml:space="preserve"> грн </w:t>
            </w:r>
            <w:r w:rsidR="00FE4016">
              <w:rPr>
                <w:rFonts w:ascii="Times New Roman" w:eastAsia="Times New Roman" w:hAnsi="Times New Roman" w:cs="Times New Roman"/>
                <w:bCs/>
                <w:i/>
                <w:iCs/>
                <w:sz w:val="24"/>
                <w:szCs w:val="24"/>
                <w:lang w:eastAsia="ru-RU"/>
              </w:rPr>
              <w:t>0</w:t>
            </w:r>
            <w:r w:rsidR="00B279BE" w:rsidRPr="00B279BE">
              <w:rPr>
                <w:rFonts w:ascii="Times New Roman" w:eastAsia="Times New Roman" w:hAnsi="Times New Roman" w:cs="Times New Roman"/>
                <w:bCs/>
                <w:i/>
                <w:iCs/>
                <w:sz w:val="24"/>
                <w:szCs w:val="24"/>
                <w:lang w:eastAsia="ru-RU"/>
              </w:rPr>
              <w:t xml:space="preserve">0 коп.) </w:t>
            </w:r>
            <w:r w:rsidR="00016C46" w:rsidRPr="00016C46">
              <w:rPr>
                <w:rFonts w:ascii="Times New Roman" w:hAnsi="Times New Roman" w:cs="Times New Roman"/>
                <w:kern w:val="36"/>
                <w:sz w:val="24"/>
                <w:szCs w:val="24"/>
              </w:rPr>
              <w:t xml:space="preserve">у т.ч. ПДВ 20 % - 34 000 грн 00 коп. </w:t>
            </w:r>
            <w:r w:rsidR="00016C46" w:rsidRPr="00016C46">
              <w:rPr>
                <w:rFonts w:ascii="Times New Roman" w:hAnsi="Times New Roman" w:cs="Times New Roman"/>
                <w:i/>
                <w:iCs/>
                <w:kern w:val="36"/>
                <w:sz w:val="24"/>
                <w:szCs w:val="24"/>
              </w:rPr>
              <w:t>(тридцять чотири тисячі грн 00 коп.)</w:t>
            </w:r>
            <w:r w:rsidR="00FE4016" w:rsidRPr="00016C46">
              <w:rPr>
                <w:rFonts w:ascii="Times New Roman" w:hAnsi="Times New Roman" w:cs="Times New Roman"/>
                <w:kern w:val="36"/>
                <w:sz w:val="24"/>
                <w:szCs w:val="24"/>
              </w:rPr>
              <w:t>.</w:t>
            </w:r>
            <w:r w:rsidR="00016C46" w:rsidRPr="00016C46">
              <w:rPr>
                <w:rFonts w:ascii="Times New Roman" w:hAnsi="Times New Roman" w:cs="Times New Roman"/>
                <w:kern w:val="36"/>
                <w:sz w:val="24"/>
                <w:szCs w:val="24"/>
              </w:rPr>
              <w:t xml:space="preserve"> 170 000 грн 00 коп. </w:t>
            </w:r>
            <w:r w:rsidR="00016C46" w:rsidRPr="00016C46">
              <w:rPr>
                <w:rFonts w:ascii="Times New Roman" w:hAnsi="Times New Roman" w:cs="Times New Roman"/>
                <w:i/>
                <w:iCs/>
                <w:kern w:val="36"/>
                <w:sz w:val="24"/>
                <w:szCs w:val="24"/>
              </w:rPr>
              <w:t>(сто сімдесят тисяч грн 00 коп.)</w:t>
            </w:r>
            <w:r w:rsidR="00016C46" w:rsidRPr="00016C46">
              <w:rPr>
                <w:rFonts w:ascii="Times New Roman" w:hAnsi="Times New Roman" w:cs="Times New Roman"/>
                <w:kern w:val="36"/>
                <w:sz w:val="24"/>
                <w:szCs w:val="24"/>
              </w:rPr>
              <w:t xml:space="preserve"> без ПДВ.</w:t>
            </w:r>
          </w:p>
        </w:tc>
      </w:tr>
    </w:tbl>
    <w:p w14:paraId="3075193C" w14:textId="77777777" w:rsidR="00804505" w:rsidRPr="00804505" w:rsidRDefault="00804505" w:rsidP="00393C07">
      <w:pPr>
        <w:rPr>
          <w:sz w:val="28"/>
          <w:szCs w:val="28"/>
          <w:lang w:val="uk-UA"/>
        </w:rPr>
      </w:pPr>
    </w:p>
    <w:sectPr w:rsidR="00804505" w:rsidRPr="00804505" w:rsidSect="00804505">
      <w:pgSz w:w="11906" w:h="16838" w:code="9"/>
      <w:pgMar w:top="678" w:right="850"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90F7B"/>
    <w:multiLevelType w:val="hybridMultilevel"/>
    <w:tmpl w:val="722C7D86"/>
    <w:lvl w:ilvl="0" w:tplc="1FF8E56E">
      <w:start w:val="1"/>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44D1246"/>
    <w:multiLevelType w:val="hybridMultilevel"/>
    <w:tmpl w:val="3D402812"/>
    <w:lvl w:ilvl="0" w:tplc="596036D0">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AA06D1B"/>
    <w:multiLevelType w:val="hybridMultilevel"/>
    <w:tmpl w:val="FF5639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C0B2E4F"/>
    <w:multiLevelType w:val="hybridMultilevel"/>
    <w:tmpl w:val="B43CDD26"/>
    <w:lvl w:ilvl="0" w:tplc="AF4A39EA">
      <w:start w:val="1"/>
      <w:numFmt w:val="bullet"/>
      <w:lvlText w:val="·"/>
      <w:lvlJc w:val="left"/>
      <w:pPr>
        <w:ind w:left="720" w:hanging="360"/>
      </w:pPr>
      <w:rPr>
        <w:rFonts w:ascii="Symbol" w:hAnsi="Symbol" w:hint="default"/>
      </w:rPr>
    </w:lvl>
    <w:lvl w:ilvl="1" w:tplc="4238AF92">
      <w:start w:val="1"/>
      <w:numFmt w:val="bullet"/>
      <w:lvlText w:val="o"/>
      <w:lvlJc w:val="left"/>
      <w:pPr>
        <w:ind w:left="1440" w:hanging="360"/>
      </w:pPr>
      <w:rPr>
        <w:rFonts w:ascii="Courier New" w:hAnsi="Courier New" w:hint="default"/>
      </w:rPr>
    </w:lvl>
    <w:lvl w:ilvl="2" w:tplc="E72C329C">
      <w:start w:val="1"/>
      <w:numFmt w:val="bullet"/>
      <w:lvlText w:val=""/>
      <w:lvlJc w:val="left"/>
      <w:pPr>
        <w:ind w:left="2160" w:hanging="360"/>
      </w:pPr>
      <w:rPr>
        <w:rFonts w:ascii="Wingdings" w:hAnsi="Wingdings" w:hint="default"/>
      </w:rPr>
    </w:lvl>
    <w:lvl w:ilvl="3" w:tplc="0FB0411A">
      <w:start w:val="1"/>
      <w:numFmt w:val="bullet"/>
      <w:lvlText w:val=""/>
      <w:lvlJc w:val="left"/>
      <w:pPr>
        <w:ind w:left="2880" w:hanging="360"/>
      </w:pPr>
      <w:rPr>
        <w:rFonts w:ascii="Symbol" w:hAnsi="Symbol" w:hint="default"/>
      </w:rPr>
    </w:lvl>
    <w:lvl w:ilvl="4" w:tplc="D152C808">
      <w:start w:val="1"/>
      <w:numFmt w:val="bullet"/>
      <w:lvlText w:val="o"/>
      <w:lvlJc w:val="left"/>
      <w:pPr>
        <w:ind w:left="3600" w:hanging="360"/>
      </w:pPr>
      <w:rPr>
        <w:rFonts w:ascii="Courier New" w:hAnsi="Courier New" w:hint="default"/>
      </w:rPr>
    </w:lvl>
    <w:lvl w:ilvl="5" w:tplc="7ED08BE0">
      <w:start w:val="1"/>
      <w:numFmt w:val="bullet"/>
      <w:lvlText w:val=""/>
      <w:lvlJc w:val="left"/>
      <w:pPr>
        <w:ind w:left="4320" w:hanging="360"/>
      </w:pPr>
      <w:rPr>
        <w:rFonts w:ascii="Wingdings" w:hAnsi="Wingdings" w:hint="default"/>
      </w:rPr>
    </w:lvl>
    <w:lvl w:ilvl="6" w:tplc="A5EE4488">
      <w:start w:val="1"/>
      <w:numFmt w:val="bullet"/>
      <w:lvlText w:val=""/>
      <w:lvlJc w:val="left"/>
      <w:pPr>
        <w:ind w:left="5040" w:hanging="360"/>
      </w:pPr>
      <w:rPr>
        <w:rFonts w:ascii="Symbol" w:hAnsi="Symbol" w:hint="default"/>
      </w:rPr>
    </w:lvl>
    <w:lvl w:ilvl="7" w:tplc="63BC7B98">
      <w:start w:val="1"/>
      <w:numFmt w:val="bullet"/>
      <w:lvlText w:val="o"/>
      <w:lvlJc w:val="left"/>
      <w:pPr>
        <w:ind w:left="5760" w:hanging="360"/>
      </w:pPr>
      <w:rPr>
        <w:rFonts w:ascii="Courier New" w:hAnsi="Courier New" w:hint="default"/>
      </w:rPr>
    </w:lvl>
    <w:lvl w:ilvl="8" w:tplc="E850EAEA">
      <w:start w:val="1"/>
      <w:numFmt w:val="bullet"/>
      <w:lvlText w:val=""/>
      <w:lvlJc w:val="left"/>
      <w:pPr>
        <w:ind w:left="6480" w:hanging="360"/>
      </w:pPr>
      <w:rPr>
        <w:rFonts w:ascii="Wingdings" w:hAnsi="Wingdings" w:hint="default"/>
      </w:rPr>
    </w:lvl>
  </w:abstractNum>
  <w:abstractNum w:abstractNumId="4" w15:restartNumberingAfterBreak="0">
    <w:nsid w:val="37056795"/>
    <w:multiLevelType w:val="hybridMultilevel"/>
    <w:tmpl w:val="0E867964"/>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5" w15:restartNumberingAfterBreak="0">
    <w:nsid w:val="46191E20"/>
    <w:multiLevelType w:val="hybridMultilevel"/>
    <w:tmpl w:val="3608354C"/>
    <w:lvl w:ilvl="0" w:tplc="FA16BE52">
      <w:start w:val="1"/>
      <w:numFmt w:val="decimal"/>
      <w:lvlText w:val="%1."/>
      <w:lvlJc w:val="left"/>
      <w:pPr>
        <w:ind w:left="720" w:hanging="360"/>
      </w:pPr>
      <w:rPr>
        <w:b w:val="0"/>
        <w:bCs w:val="0"/>
      </w:rPr>
    </w:lvl>
    <w:lvl w:ilvl="1" w:tplc="8516FD34">
      <w:start w:val="1"/>
      <w:numFmt w:val="lowerLetter"/>
      <w:lvlText w:val="%2."/>
      <w:lvlJc w:val="left"/>
      <w:pPr>
        <w:ind w:left="1440" w:hanging="360"/>
      </w:pPr>
    </w:lvl>
    <w:lvl w:ilvl="2" w:tplc="6322A71A">
      <w:start w:val="1"/>
      <w:numFmt w:val="lowerRoman"/>
      <w:lvlText w:val="%3."/>
      <w:lvlJc w:val="right"/>
      <w:pPr>
        <w:ind w:left="2160" w:hanging="180"/>
      </w:pPr>
    </w:lvl>
    <w:lvl w:ilvl="3" w:tplc="2716BE66">
      <w:start w:val="1"/>
      <w:numFmt w:val="decimal"/>
      <w:lvlText w:val="%4."/>
      <w:lvlJc w:val="left"/>
      <w:pPr>
        <w:ind w:left="2880" w:hanging="360"/>
      </w:pPr>
    </w:lvl>
    <w:lvl w:ilvl="4" w:tplc="0972A816">
      <w:start w:val="1"/>
      <w:numFmt w:val="lowerLetter"/>
      <w:lvlText w:val="%5."/>
      <w:lvlJc w:val="left"/>
      <w:pPr>
        <w:ind w:left="3600" w:hanging="360"/>
      </w:pPr>
    </w:lvl>
    <w:lvl w:ilvl="5" w:tplc="E486A514">
      <w:start w:val="1"/>
      <w:numFmt w:val="lowerRoman"/>
      <w:lvlText w:val="%6."/>
      <w:lvlJc w:val="right"/>
      <w:pPr>
        <w:ind w:left="4320" w:hanging="180"/>
      </w:pPr>
    </w:lvl>
    <w:lvl w:ilvl="6" w:tplc="8BB4E608">
      <w:start w:val="1"/>
      <w:numFmt w:val="decimal"/>
      <w:lvlText w:val="%7."/>
      <w:lvlJc w:val="left"/>
      <w:pPr>
        <w:ind w:left="5040" w:hanging="360"/>
      </w:pPr>
    </w:lvl>
    <w:lvl w:ilvl="7" w:tplc="553A0310">
      <w:start w:val="1"/>
      <w:numFmt w:val="lowerLetter"/>
      <w:lvlText w:val="%8."/>
      <w:lvlJc w:val="left"/>
      <w:pPr>
        <w:ind w:left="5760" w:hanging="360"/>
      </w:pPr>
    </w:lvl>
    <w:lvl w:ilvl="8" w:tplc="C8C268EC">
      <w:start w:val="1"/>
      <w:numFmt w:val="lowerRoman"/>
      <w:lvlText w:val="%9."/>
      <w:lvlJc w:val="right"/>
      <w:pPr>
        <w:ind w:left="6480" w:hanging="180"/>
      </w:pPr>
    </w:lvl>
  </w:abstractNum>
  <w:abstractNum w:abstractNumId="6" w15:restartNumberingAfterBreak="0">
    <w:nsid w:val="79C84EEA"/>
    <w:multiLevelType w:val="hybridMultilevel"/>
    <w:tmpl w:val="9C52A726"/>
    <w:lvl w:ilvl="0" w:tplc="F18E6F20">
      <w:start w:val="1"/>
      <w:numFmt w:val="bullet"/>
      <w:lvlText w:val="–"/>
      <w:lvlJc w:val="left"/>
      <w:pPr>
        <w:tabs>
          <w:tab w:val="num" w:pos="810"/>
        </w:tabs>
        <w:ind w:left="810" w:hanging="360"/>
      </w:pPr>
      <w:rPr>
        <w:rFonts w:ascii="Times New Roman" w:eastAsia="Times New Roman" w:hAnsi="Times New Roman" w:cs="Times New Roman" w:hint="default"/>
      </w:rPr>
    </w:lvl>
    <w:lvl w:ilvl="1" w:tplc="04190003" w:tentative="1">
      <w:start w:val="1"/>
      <w:numFmt w:val="bullet"/>
      <w:lvlText w:val="o"/>
      <w:lvlJc w:val="left"/>
      <w:pPr>
        <w:tabs>
          <w:tab w:val="num" w:pos="1530"/>
        </w:tabs>
        <w:ind w:left="1530" w:hanging="360"/>
      </w:pPr>
      <w:rPr>
        <w:rFonts w:ascii="Courier New" w:hAnsi="Courier New" w:cs="Courier New" w:hint="default"/>
      </w:rPr>
    </w:lvl>
    <w:lvl w:ilvl="2" w:tplc="04190005" w:tentative="1">
      <w:start w:val="1"/>
      <w:numFmt w:val="bullet"/>
      <w:lvlText w:val=""/>
      <w:lvlJc w:val="left"/>
      <w:pPr>
        <w:tabs>
          <w:tab w:val="num" w:pos="2250"/>
        </w:tabs>
        <w:ind w:left="2250" w:hanging="360"/>
      </w:pPr>
      <w:rPr>
        <w:rFonts w:ascii="Wingdings" w:hAnsi="Wingdings" w:hint="default"/>
      </w:rPr>
    </w:lvl>
    <w:lvl w:ilvl="3" w:tplc="04190001" w:tentative="1">
      <w:start w:val="1"/>
      <w:numFmt w:val="bullet"/>
      <w:lvlText w:val=""/>
      <w:lvlJc w:val="left"/>
      <w:pPr>
        <w:tabs>
          <w:tab w:val="num" w:pos="2970"/>
        </w:tabs>
        <w:ind w:left="2970" w:hanging="360"/>
      </w:pPr>
      <w:rPr>
        <w:rFonts w:ascii="Symbol" w:hAnsi="Symbol" w:hint="default"/>
      </w:rPr>
    </w:lvl>
    <w:lvl w:ilvl="4" w:tplc="04190003" w:tentative="1">
      <w:start w:val="1"/>
      <w:numFmt w:val="bullet"/>
      <w:lvlText w:val="o"/>
      <w:lvlJc w:val="left"/>
      <w:pPr>
        <w:tabs>
          <w:tab w:val="num" w:pos="3690"/>
        </w:tabs>
        <w:ind w:left="3690" w:hanging="360"/>
      </w:pPr>
      <w:rPr>
        <w:rFonts w:ascii="Courier New" w:hAnsi="Courier New" w:cs="Courier New" w:hint="default"/>
      </w:rPr>
    </w:lvl>
    <w:lvl w:ilvl="5" w:tplc="04190005" w:tentative="1">
      <w:start w:val="1"/>
      <w:numFmt w:val="bullet"/>
      <w:lvlText w:val=""/>
      <w:lvlJc w:val="left"/>
      <w:pPr>
        <w:tabs>
          <w:tab w:val="num" w:pos="4410"/>
        </w:tabs>
        <w:ind w:left="4410" w:hanging="360"/>
      </w:pPr>
      <w:rPr>
        <w:rFonts w:ascii="Wingdings" w:hAnsi="Wingdings" w:hint="default"/>
      </w:rPr>
    </w:lvl>
    <w:lvl w:ilvl="6" w:tplc="04190001" w:tentative="1">
      <w:start w:val="1"/>
      <w:numFmt w:val="bullet"/>
      <w:lvlText w:val=""/>
      <w:lvlJc w:val="left"/>
      <w:pPr>
        <w:tabs>
          <w:tab w:val="num" w:pos="5130"/>
        </w:tabs>
        <w:ind w:left="5130" w:hanging="360"/>
      </w:pPr>
      <w:rPr>
        <w:rFonts w:ascii="Symbol" w:hAnsi="Symbol" w:hint="default"/>
      </w:rPr>
    </w:lvl>
    <w:lvl w:ilvl="7" w:tplc="04190003" w:tentative="1">
      <w:start w:val="1"/>
      <w:numFmt w:val="bullet"/>
      <w:lvlText w:val="o"/>
      <w:lvlJc w:val="left"/>
      <w:pPr>
        <w:tabs>
          <w:tab w:val="num" w:pos="5850"/>
        </w:tabs>
        <w:ind w:left="5850" w:hanging="360"/>
      </w:pPr>
      <w:rPr>
        <w:rFonts w:ascii="Courier New" w:hAnsi="Courier New" w:cs="Courier New" w:hint="default"/>
      </w:rPr>
    </w:lvl>
    <w:lvl w:ilvl="8" w:tplc="04190005" w:tentative="1">
      <w:start w:val="1"/>
      <w:numFmt w:val="bullet"/>
      <w:lvlText w:val=""/>
      <w:lvlJc w:val="left"/>
      <w:pPr>
        <w:tabs>
          <w:tab w:val="num" w:pos="6570"/>
        </w:tabs>
        <w:ind w:left="6570" w:hanging="360"/>
      </w:pPr>
      <w:rPr>
        <w:rFonts w:ascii="Wingdings" w:hAnsi="Wingdings" w:hint="default"/>
      </w:rPr>
    </w:lvl>
  </w:abstractNum>
  <w:abstractNum w:abstractNumId="7" w15:restartNumberingAfterBreak="0">
    <w:nsid w:val="7C301744"/>
    <w:multiLevelType w:val="hybridMultilevel"/>
    <w:tmpl w:val="27B4674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7D83513D"/>
    <w:multiLevelType w:val="hybridMultilevel"/>
    <w:tmpl w:val="E6D29F3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645816466">
    <w:abstractNumId w:val="6"/>
  </w:num>
  <w:num w:numId="2" w16cid:durableId="635599011">
    <w:abstractNumId w:val="1"/>
  </w:num>
  <w:num w:numId="3" w16cid:durableId="333995282">
    <w:abstractNumId w:val="8"/>
  </w:num>
  <w:num w:numId="4" w16cid:durableId="751703880">
    <w:abstractNumId w:val="7"/>
  </w:num>
  <w:num w:numId="5" w16cid:durableId="461505184">
    <w:abstractNumId w:val="5"/>
  </w:num>
  <w:num w:numId="6" w16cid:durableId="1904438462">
    <w:abstractNumId w:val="3"/>
  </w:num>
  <w:num w:numId="7" w16cid:durableId="955600632">
    <w:abstractNumId w:val="0"/>
  </w:num>
  <w:num w:numId="8" w16cid:durableId="1856846210">
    <w:abstractNumId w:val="4"/>
  </w:num>
  <w:num w:numId="9" w16cid:durableId="1703363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CE"/>
    <w:rsid w:val="00016C46"/>
    <w:rsid w:val="000370B3"/>
    <w:rsid w:val="000A192C"/>
    <w:rsid w:val="00141290"/>
    <w:rsid w:val="002870CE"/>
    <w:rsid w:val="002A351B"/>
    <w:rsid w:val="00330335"/>
    <w:rsid w:val="00393C07"/>
    <w:rsid w:val="003C61E9"/>
    <w:rsid w:val="003E4AC2"/>
    <w:rsid w:val="003F1A22"/>
    <w:rsid w:val="003F77D1"/>
    <w:rsid w:val="004136E6"/>
    <w:rsid w:val="00455B14"/>
    <w:rsid w:val="00462FF0"/>
    <w:rsid w:val="004637B9"/>
    <w:rsid w:val="00570AA6"/>
    <w:rsid w:val="00595351"/>
    <w:rsid w:val="006078ED"/>
    <w:rsid w:val="006119D3"/>
    <w:rsid w:val="00635F5A"/>
    <w:rsid w:val="006C1E5A"/>
    <w:rsid w:val="00804505"/>
    <w:rsid w:val="00807B45"/>
    <w:rsid w:val="008241F9"/>
    <w:rsid w:val="00867990"/>
    <w:rsid w:val="008D167B"/>
    <w:rsid w:val="00976B8B"/>
    <w:rsid w:val="009B7B13"/>
    <w:rsid w:val="00A76F21"/>
    <w:rsid w:val="00AC629C"/>
    <w:rsid w:val="00B279BE"/>
    <w:rsid w:val="00B41ED7"/>
    <w:rsid w:val="00B43F95"/>
    <w:rsid w:val="00B531CF"/>
    <w:rsid w:val="00C4589C"/>
    <w:rsid w:val="00C77B7D"/>
    <w:rsid w:val="00CF5946"/>
    <w:rsid w:val="00D12D2A"/>
    <w:rsid w:val="00D45704"/>
    <w:rsid w:val="00D66D2C"/>
    <w:rsid w:val="00D703F1"/>
    <w:rsid w:val="00E15EFB"/>
    <w:rsid w:val="00E463D3"/>
    <w:rsid w:val="00ED6FF7"/>
    <w:rsid w:val="00ED7582"/>
    <w:rsid w:val="00F07D85"/>
    <w:rsid w:val="00F27F3A"/>
    <w:rsid w:val="00FA3E65"/>
    <w:rsid w:val="00FC1FC0"/>
    <w:rsid w:val="00FE4016"/>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4DEE7"/>
  <w15:chartTrackingRefBased/>
  <w15:docId w15:val="{6D6A6219-882A-4768-8F6A-023C631A3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04505"/>
    <w:pPr>
      <w:spacing w:after="0" w:line="240" w:lineRule="auto"/>
    </w:pPr>
    <w:rPr>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04505"/>
    <w:pPr>
      <w:spacing w:after="0" w:line="240" w:lineRule="auto"/>
    </w:pPr>
    <w:rPr>
      <w:rFonts w:ascii="Calibri" w:eastAsia="Calibri" w:hAnsi="Calibri" w:cs="Times New Roman"/>
      <w:lang w:val="uk-UA"/>
    </w:rPr>
  </w:style>
  <w:style w:type="paragraph" w:styleId="a5">
    <w:name w:val="List Paragraph"/>
    <w:basedOn w:val="a"/>
    <w:link w:val="a6"/>
    <w:uiPriority w:val="34"/>
    <w:qFormat/>
    <w:rsid w:val="00393C07"/>
    <w:pPr>
      <w:ind w:left="720"/>
      <w:contextualSpacing/>
    </w:pPr>
  </w:style>
  <w:style w:type="table" w:customStyle="1" w:styleId="TableNormal">
    <w:name w:val="Table Normal"/>
    <w:rsid w:val="00393C07"/>
    <w:rPr>
      <w:rFonts w:ascii="Calibri" w:eastAsia="Calibri" w:hAnsi="Calibri" w:cs="Calibri"/>
      <w:lang w:val="uk-UA" w:eastAsia="uk-UA"/>
    </w:rPr>
    <w:tblPr>
      <w:tblCellMar>
        <w:top w:w="0" w:type="dxa"/>
        <w:left w:w="0" w:type="dxa"/>
        <w:bottom w:w="0" w:type="dxa"/>
        <w:right w:w="0" w:type="dxa"/>
      </w:tblCellMar>
    </w:tblPr>
  </w:style>
  <w:style w:type="character" w:customStyle="1" w:styleId="a6">
    <w:name w:val="Абзац списка Знак"/>
    <w:link w:val="a5"/>
    <w:uiPriority w:val="34"/>
    <w:qFormat/>
    <w:locked/>
    <w:rsid w:val="003F1A22"/>
  </w:style>
  <w:style w:type="paragraph" w:styleId="a7">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
    <w:basedOn w:val="a"/>
    <w:link w:val="a8"/>
    <w:uiPriority w:val="99"/>
    <w:qFormat/>
    <w:rsid w:val="00016C4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8">
    <w:name w:val="Обычный (Интернет)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7"/>
    <w:uiPriority w:val="99"/>
    <w:rsid w:val="00016C46"/>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6127</Words>
  <Characters>3493</Characters>
  <Application>Microsoft Office Word</Application>
  <DocSecurity>0</DocSecurity>
  <Lines>29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Корчевець Дмитро Вікторович</dc:creator>
  <cp:keywords/>
  <dc:description/>
  <cp:lastModifiedBy>User 7</cp:lastModifiedBy>
  <cp:revision>3</cp:revision>
  <dcterms:created xsi:type="dcterms:W3CDTF">2026-09-09T07:16:00Z</dcterms:created>
  <dcterms:modified xsi:type="dcterms:W3CDTF">2026-09-10T05:27:00Z</dcterms:modified>
</cp:coreProperties>
</file>