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F10BD" w:rsidP="004F10BD" w:rsidRDefault="004F10BD" w14:paraId="7E7B2061" w14:textId="77777777">
      <w:pPr>
        <w:widowControl w:val="0"/>
        <w:spacing w:after="0"/>
        <w:jc w:val="center"/>
        <w:rPr>
          <w:rFonts w:ascii="Times New Roman" w:hAnsi="Times New Roman" w:cs="Times New Roman"/>
          <w:b/>
          <w:sz w:val="28"/>
          <w:szCs w:val="28"/>
          <w:lang w:val="ru-RU"/>
        </w:rPr>
      </w:pPr>
      <w:r>
        <w:rPr>
          <w:rFonts w:ascii="Times New Roman" w:hAnsi="Times New Roman" w:cs="Times New Roman"/>
          <w:b/>
          <w:sz w:val="28"/>
          <w:szCs w:val="28"/>
        </w:rPr>
        <w:t>Донецький національний університет імені Василя Стуса</w:t>
      </w:r>
    </w:p>
    <w:p w:rsidRPr="007152B1" w:rsidR="004F10BD" w:rsidP="004F10BD" w:rsidRDefault="004F10BD" w14:paraId="549625FE" w14:textId="77777777">
      <w:pPr>
        <w:widowControl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Факультет іноземної та слов’янської філології</w:t>
      </w:r>
    </w:p>
    <w:p w:rsidRPr="00226ADB" w:rsidR="004F10BD" w:rsidP="004F10BD" w:rsidRDefault="004F10BD" w14:paraId="1F3C6BC0" w14:textId="77777777">
      <w:pPr>
        <w:widowControl w:val="0"/>
        <w:spacing w:after="0" w:line="240" w:lineRule="auto"/>
        <w:jc w:val="center"/>
        <w:rPr>
          <w:rFonts w:ascii="Times New Roman" w:hAnsi="Times New Roman" w:cs="Times New Roman"/>
          <w:b/>
          <w:sz w:val="28"/>
          <w:szCs w:val="28"/>
        </w:rPr>
      </w:pPr>
      <w:r w:rsidRPr="00226ADB">
        <w:rPr>
          <w:rFonts w:ascii="Times New Roman" w:hAnsi="Times New Roman" w:cs="Times New Roman"/>
          <w:b/>
          <w:sz w:val="28"/>
          <w:szCs w:val="28"/>
        </w:rPr>
        <w:t xml:space="preserve">Кафедра іноземних мов професійного спрямування </w:t>
      </w:r>
    </w:p>
    <w:p w:rsidR="004F10BD" w:rsidP="004F10BD" w:rsidRDefault="004F10BD" w14:paraId="6BFE5C7F" w14:textId="77777777">
      <w:pPr>
        <w:widowControl w:val="0"/>
        <w:spacing w:after="0" w:line="240" w:lineRule="auto"/>
        <w:jc w:val="center"/>
        <w:rPr>
          <w:rFonts w:ascii="Times New Roman" w:hAnsi="Times New Roman" w:cs="Times New Roman"/>
          <w:b/>
          <w:sz w:val="28"/>
          <w:szCs w:val="28"/>
          <w:lang w:val="ru-RU"/>
        </w:rPr>
      </w:pPr>
    </w:p>
    <w:p w:rsidRPr="00226ADB" w:rsidR="004F10BD" w:rsidP="004F10BD" w:rsidRDefault="004F10BD" w14:paraId="182F5360" w14:textId="77777777">
      <w:pPr>
        <w:widowControl w:val="0"/>
        <w:spacing w:after="0" w:line="240" w:lineRule="auto"/>
        <w:jc w:val="center"/>
        <w:rPr>
          <w:rFonts w:ascii="Times New Roman" w:hAnsi="Times New Roman" w:cs="Times New Roman"/>
          <w:b/>
          <w:sz w:val="28"/>
          <w:szCs w:val="28"/>
        </w:rPr>
      </w:pPr>
      <w:r w:rsidRPr="00226ADB">
        <w:rPr>
          <w:rFonts w:ascii="Times New Roman" w:hAnsi="Times New Roman" w:cs="Times New Roman"/>
          <w:b/>
          <w:sz w:val="28"/>
          <w:szCs w:val="28"/>
        </w:rPr>
        <w:t>СИЛАБУС</w:t>
      </w:r>
    </w:p>
    <w:p w:rsidRPr="00226ADB" w:rsidR="004F10BD" w:rsidP="004F10BD" w:rsidRDefault="004F10BD" w14:paraId="6A9E3841" w14:textId="64928FB5">
      <w:pPr>
        <w:widowControl w:val="0"/>
        <w:spacing w:after="0" w:line="240" w:lineRule="auto"/>
        <w:jc w:val="center"/>
        <w:rPr>
          <w:rFonts w:ascii="Times New Roman" w:hAnsi="Times New Roman" w:cs="Times New Roman"/>
          <w:b/>
          <w:sz w:val="28"/>
          <w:szCs w:val="28"/>
        </w:rPr>
      </w:pPr>
      <w:r w:rsidRPr="00226ADB">
        <w:rPr>
          <w:rFonts w:ascii="Times New Roman" w:hAnsi="Times New Roman" w:cs="Times New Roman"/>
          <w:b/>
          <w:sz w:val="28"/>
          <w:szCs w:val="28"/>
        </w:rPr>
        <w:t>навчальної дисципліни «</w:t>
      </w:r>
      <w:r w:rsidR="002B4592">
        <w:rPr>
          <w:rFonts w:ascii="Times New Roman" w:hAnsi="Times New Roman" w:cs="Times New Roman"/>
          <w:b/>
          <w:sz w:val="28"/>
          <w:szCs w:val="28"/>
        </w:rPr>
        <w:t xml:space="preserve">ПРОФЕСІЙНА </w:t>
      </w:r>
      <w:r w:rsidRPr="00226ADB">
        <w:rPr>
          <w:rFonts w:ascii="Times New Roman" w:hAnsi="Times New Roman" w:cs="Times New Roman"/>
          <w:b/>
          <w:sz w:val="28"/>
          <w:szCs w:val="28"/>
        </w:rPr>
        <w:t>ІНОЗЕМНА МОВА»</w:t>
      </w:r>
    </w:p>
    <w:tbl>
      <w:tblPr>
        <w:tblStyle w:val="ae"/>
        <w:tblW w:w="0" w:type="auto"/>
        <w:jc w:val="center"/>
        <w:tblLook w:val="04A0" w:firstRow="1" w:lastRow="0" w:firstColumn="1" w:lastColumn="0" w:noHBand="0" w:noVBand="1"/>
      </w:tblPr>
      <w:tblGrid>
        <w:gridCol w:w="3051"/>
        <w:gridCol w:w="6293"/>
      </w:tblGrid>
      <w:tr w:rsidRPr="00226ADB" w:rsidR="004F10BD" w:rsidTr="0027033C" w14:paraId="741B7091" w14:textId="77777777">
        <w:trPr>
          <w:jc w:val="center"/>
        </w:trPr>
        <w:tc>
          <w:tcPr>
            <w:tcW w:w="3397" w:type="dxa"/>
          </w:tcPr>
          <w:p w:rsidRPr="00226ADB" w:rsidR="004F10BD" w:rsidP="0027033C" w:rsidRDefault="004F10BD" w14:paraId="52E10029"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Кількість кредитів ЄКТС</w:t>
            </w:r>
          </w:p>
        </w:tc>
        <w:tc>
          <w:tcPr>
            <w:tcW w:w="6457" w:type="dxa"/>
            <w:vAlign w:val="center"/>
          </w:tcPr>
          <w:p w:rsidRPr="00226ADB" w:rsidR="004F10BD" w:rsidP="0027033C" w:rsidRDefault="00F22D76" w14:paraId="1CD009FA" w14:textId="68C6B36D">
            <w:pPr>
              <w:widowControl w:val="0"/>
              <w:spacing w:line="240" w:lineRule="auto"/>
              <w:jc w:val="center"/>
              <w:rPr>
                <w:rFonts w:ascii="Times New Roman" w:hAnsi="Times New Roman" w:cs="Times New Roman"/>
                <w:sz w:val="28"/>
                <w:szCs w:val="24"/>
              </w:rPr>
            </w:pPr>
            <w:r>
              <w:rPr>
                <w:rFonts w:ascii="Times New Roman" w:hAnsi="Times New Roman" w:cs="Times New Roman"/>
                <w:sz w:val="28"/>
                <w:szCs w:val="24"/>
              </w:rPr>
              <w:t>3,</w:t>
            </w:r>
            <w:r w:rsidR="004F10BD">
              <w:rPr>
                <w:rFonts w:ascii="Times New Roman" w:hAnsi="Times New Roman" w:cs="Times New Roman"/>
                <w:sz w:val="28"/>
                <w:szCs w:val="24"/>
              </w:rPr>
              <w:t xml:space="preserve">5 </w:t>
            </w:r>
            <w:r w:rsidRPr="00226ADB" w:rsidR="004F10BD">
              <w:rPr>
                <w:rFonts w:ascii="Times New Roman" w:hAnsi="Times New Roman" w:cs="Times New Roman"/>
                <w:sz w:val="28"/>
                <w:szCs w:val="24"/>
              </w:rPr>
              <w:t>кредит</w:t>
            </w:r>
            <w:r>
              <w:rPr>
                <w:rFonts w:ascii="Times New Roman" w:hAnsi="Times New Roman" w:cs="Times New Roman"/>
                <w:sz w:val="28"/>
                <w:szCs w:val="24"/>
              </w:rPr>
              <w:t>и</w:t>
            </w:r>
            <w:r w:rsidRPr="00226ADB" w:rsidR="004F10BD">
              <w:rPr>
                <w:rFonts w:ascii="Times New Roman" w:hAnsi="Times New Roman" w:cs="Times New Roman"/>
                <w:sz w:val="28"/>
                <w:szCs w:val="24"/>
              </w:rPr>
              <w:t xml:space="preserve"> ЄКТС</w:t>
            </w:r>
          </w:p>
        </w:tc>
      </w:tr>
      <w:tr w:rsidRPr="00226ADB" w:rsidR="004F10BD" w:rsidTr="0027033C" w14:paraId="0D61FB68" w14:textId="77777777">
        <w:trPr>
          <w:jc w:val="center"/>
        </w:trPr>
        <w:tc>
          <w:tcPr>
            <w:tcW w:w="3397" w:type="dxa"/>
          </w:tcPr>
          <w:p w:rsidRPr="00226ADB" w:rsidR="004F10BD" w:rsidP="0027033C" w:rsidRDefault="004F10BD" w14:paraId="5BBA6615"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Період викладання</w:t>
            </w:r>
          </w:p>
        </w:tc>
        <w:tc>
          <w:tcPr>
            <w:tcW w:w="6457" w:type="dxa"/>
            <w:vAlign w:val="center"/>
          </w:tcPr>
          <w:p w:rsidRPr="00226ADB" w:rsidR="004F10BD" w:rsidP="0027033C" w:rsidRDefault="004F10BD" w14:paraId="18EB13C4" w14:textId="7726E478">
            <w:pPr>
              <w:widowControl w:val="0"/>
              <w:spacing w:line="240" w:lineRule="auto"/>
              <w:jc w:val="center"/>
              <w:rPr>
                <w:rFonts w:ascii="Times New Roman" w:hAnsi="Times New Roman" w:cs="Times New Roman"/>
                <w:sz w:val="28"/>
                <w:szCs w:val="24"/>
              </w:rPr>
            </w:pPr>
            <w:r>
              <w:rPr>
                <w:rFonts w:ascii="Times New Roman" w:hAnsi="Times New Roman" w:cs="Times New Roman"/>
                <w:sz w:val="28"/>
                <w:szCs w:val="24"/>
                <w:lang w:val="en-US"/>
              </w:rPr>
              <w:t>1</w:t>
            </w:r>
            <w:r w:rsidR="002B4592">
              <w:rPr>
                <w:rFonts w:ascii="Times New Roman" w:hAnsi="Times New Roman" w:cs="Times New Roman"/>
                <w:sz w:val="28"/>
                <w:szCs w:val="24"/>
              </w:rPr>
              <w:t xml:space="preserve"> </w:t>
            </w:r>
            <w:r w:rsidRPr="00226ADB">
              <w:rPr>
                <w:rFonts w:ascii="Times New Roman" w:hAnsi="Times New Roman" w:cs="Times New Roman"/>
                <w:sz w:val="28"/>
                <w:szCs w:val="24"/>
              </w:rPr>
              <w:t>семестр</w:t>
            </w:r>
          </w:p>
        </w:tc>
      </w:tr>
      <w:tr w:rsidRPr="00226ADB" w:rsidR="004F10BD" w:rsidTr="0027033C" w14:paraId="626C40AA" w14:textId="77777777">
        <w:trPr>
          <w:jc w:val="center"/>
        </w:trPr>
        <w:tc>
          <w:tcPr>
            <w:tcW w:w="3397" w:type="dxa"/>
          </w:tcPr>
          <w:p w:rsidRPr="00226ADB" w:rsidR="004F10BD" w:rsidP="0027033C" w:rsidRDefault="004F10BD" w14:paraId="02F676EA"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 xml:space="preserve">Рівень </w:t>
            </w:r>
            <w:r>
              <w:rPr>
                <w:rFonts w:ascii="Times New Roman" w:hAnsi="Times New Roman" w:cs="Times New Roman"/>
                <w:sz w:val="28"/>
                <w:szCs w:val="24"/>
              </w:rPr>
              <w:t xml:space="preserve">(ступінь) </w:t>
            </w:r>
            <w:r w:rsidRPr="00226ADB">
              <w:rPr>
                <w:rFonts w:ascii="Times New Roman" w:hAnsi="Times New Roman" w:cs="Times New Roman"/>
                <w:sz w:val="28"/>
                <w:szCs w:val="24"/>
              </w:rPr>
              <w:t>вищої освіти</w:t>
            </w:r>
          </w:p>
        </w:tc>
        <w:tc>
          <w:tcPr>
            <w:tcW w:w="6457" w:type="dxa"/>
            <w:vAlign w:val="center"/>
          </w:tcPr>
          <w:p w:rsidRPr="00226ADB" w:rsidR="004F10BD" w:rsidP="0027033C" w:rsidRDefault="002B4592" w14:paraId="443C8FFA" w14:textId="2D9F57AA">
            <w:pPr>
              <w:widowControl w:val="0"/>
              <w:spacing w:line="240" w:lineRule="auto"/>
              <w:jc w:val="center"/>
              <w:rPr>
                <w:rFonts w:ascii="Times New Roman" w:hAnsi="Times New Roman" w:cs="Times New Roman"/>
                <w:sz w:val="28"/>
                <w:szCs w:val="24"/>
              </w:rPr>
            </w:pPr>
            <w:r>
              <w:rPr>
                <w:rFonts w:ascii="Times New Roman" w:hAnsi="Times New Roman" w:cs="Times New Roman"/>
                <w:sz w:val="28"/>
                <w:szCs w:val="24"/>
              </w:rPr>
              <w:t>Другий</w:t>
            </w:r>
            <w:r w:rsidR="004F10BD">
              <w:rPr>
                <w:rFonts w:ascii="Times New Roman" w:hAnsi="Times New Roman" w:cs="Times New Roman"/>
                <w:sz w:val="28"/>
                <w:szCs w:val="24"/>
              </w:rPr>
              <w:t xml:space="preserve"> рівень</w:t>
            </w:r>
            <w:r>
              <w:rPr>
                <w:rFonts w:ascii="Times New Roman" w:hAnsi="Times New Roman" w:cs="Times New Roman"/>
                <w:sz w:val="28"/>
                <w:szCs w:val="24"/>
              </w:rPr>
              <w:t xml:space="preserve"> (магістр)</w:t>
            </w:r>
          </w:p>
        </w:tc>
      </w:tr>
      <w:tr w:rsidRPr="00226ADB" w:rsidR="004F10BD" w:rsidTr="0027033C" w14:paraId="41F60A39" w14:textId="77777777">
        <w:trPr>
          <w:jc w:val="center"/>
        </w:trPr>
        <w:tc>
          <w:tcPr>
            <w:tcW w:w="3397" w:type="dxa"/>
          </w:tcPr>
          <w:p w:rsidRPr="00226ADB" w:rsidR="004F10BD" w:rsidP="0027033C" w:rsidRDefault="004F10BD" w14:paraId="6DF9983D"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Спеціальність</w:t>
            </w:r>
          </w:p>
        </w:tc>
        <w:tc>
          <w:tcPr>
            <w:tcW w:w="6457" w:type="dxa"/>
            <w:vAlign w:val="center"/>
          </w:tcPr>
          <w:p w:rsidRPr="00E57AEF" w:rsidR="00E57AEF" w:rsidP="00E57AEF" w:rsidRDefault="00E57AEF" w14:paraId="78CAFEA9" w14:textId="0A4727E6">
            <w:pPr>
              <w:pStyle w:val="paragraph"/>
              <w:spacing w:before="0" w:beforeAutospacing="0" w:after="0" w:afterAutospacing="0"/>
              <w:jc w:val="center"/>
              <w:textAlignment w:val="baseline"/>
              <w:rPr>
                <w:rFonts w:ascii="Segoe UI" w:hAnsi="Segoe UI" w:cs="Segoe UI"/>
                <w:sz w:val="18"/>
                <w:szCs w:val="18"/>
              </w:rPr>
            </w:pPr>
            <w:r w:rsidRPr="00E57AEF">
              <w:rPr>
                <w:rStyle w:val="normaltextrun"/>
                <w:rFonts w:eastAsiaTheme="majorEastAsia"/>
                <w:sz w:val="28"/>
                <w:szCs w:val="28"/>
                <w:lang w:val="uk-UA"/>
              </w:rPr>
              <w:t>С7 ЖУРНАЛІСТИКА</w:t>
            </w:r>
            <w:r w:rsidRPr="00E57AEF">
              <w:rPr>
                <w:rStyle w:val="eop"/>
                <w:rFonts w:eastAsiaTheme="majorEastAsia"/>
                <w:sz w:val="28"/>
                <w:szCs w:val="28"/>
              </w:rPr>
              <w:t> </w:t>
            </w:r>
            <w:r w:rsidRPr="00E57AEF">
              <w:rPr>
                <w:rStyle w:val="normaltextrun"/>
                <w:rFonts w:eastAsiaTheme="majorEastAsia"/>
                <w:sz w:val="28"/>
                <w:szCs w:val="28"/>
                <w:lang w:val="uk-UA"/>
              </w:rPr>
              <w:t>0321</w:t>
            </w:r>
          </w:p>
          <w:p w:rsidRPr="00D233FE" w:rsidR="004F10BD" w:rsidP="0027033C" w:rsidRDefault="004F10BD" w14:paraId="1B525E3D" w14:textId="686051B3">
            <w:pPr>
              <w:widowControl w:val="0"/>
              <w:spacing w:line="240" w:lineRule="auto"/>
              <w:jc w:val="center"/>
              <w:rPr>
                <w:rFonts w:ascii="Times New Roman" w:hAnsi="Times New Roman" w:cs="Times New Roman"/>
                <w:sz w:val="28"/>
                <w:szCs w:val="24"/>
              </w:rPr>
            </w:pPr>
          </w:p>
        </w:tc>
      </w:tr>
      <w:tr w:rsidRPr="00226ADB" w:rsidR="004F10BD" w:rsidTr="0027033C" w14:paraId="299029DA" w14:textId="77777777">
        <w:trPr>
          <w:jc w:val="center"/>
        </w:trPr>
        <w:tc>
          <w:tcPr>
            <w:tcW w:w="3397" w:type="dxa"/>
          </w:tcPr>
          <w:p w:rsidRPr="00226ADB" w:rsidR="004F10BD" w:rsidP="0027033C" w:rsidRDefault="004F10BD" w14:paraId="16F3122A"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Освітн</w:t>
            </w:r>
            <w:r>
              <w:rPr>
                <w:rFonts w:ascii="Times New Roman" w:hAnsi="Times New Roman" w:cs="Times New Roman"/>
                <w:sz w:val="28"/>
                <w:szCs w:val="24"/>
              </w:rPr>
              <w:t>ьо-професійна</w:t>
            </w:r>
            <w:r w:rsidRPr="00226ADB">
              <w:rPr>
                <w:rFonts w:ascii="Times New Roman" w:hAnsi="Times New Roman" w:cs="Times New Roman"/>
                <w:sz w:val="28"/>
                <w:szCs w:val="24"/>
              </w:rPr>
              <w:t xml:space="preserve"> програма</w:t>
            </w:r>
          </w:p>
        </w:tc>
        <w:tc>
          <w:tcPr>
            <w:tcW w:w="6457" w:type="dxa"/>
            <w:vAlign w:val="center"/>
          </w:tcPr>
          <w:p w:rsidRPr="002B4592" w:rsidR="004F10BD" w:rsidP="0027033C" w:rsidRDefault="002B4592" w14:paraId="060C867D" w14:textId="24325C63">
            <w:pPr>
              <w:spacing w:line="240" w:lineRule="auto"/>
              <w:jc w:val="center"/>
              <w:rPr>
                <w:rFonts w:ascii="Times New Roman" w:hAnsi="Times New Roman" w:cs="Times New Roman"/>
                <w:sz w:val="28"/>
                <w:szCs w:val="28"/>
              </w:rPr>
            </w:pPr>
            <w:r>
              <w:rPr>
                <w:rFonts w:ascii="Times New Roman" w:hAnsi="Times New Roman" w:cs="Times New Roman"/>
                <w:sz w:val="28"/>
                <w:szCs w:val="28"/>
              </w:rPr>
              <w:t>Політична журналістика</w:t>
            </w:r>
          </w:p>
        </w:tc>
      </w:tr>
      <w:tr w:rsidRPr="00226ADB" w:rsidR="004F10BD" w:rsidTr="0027033C" w14:paraId="6A3A571C" w14:textId="77777777">
        <w:trPr>
          <w:jc w:val="center"/>
        </w:trPr>
        <w:tc>
          <w:tcPr>
            <w:tcW w:w="3397" w:type="dxa"/>
          </w:tcPr>
          <w:p w:rsidRPr="00226ADB" w:rsidR="004F10BD" w:rsidP="0027033C" w:rsidRDefault="004F10BD" w14:paraId="1AA24BC4"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Викладач</w:t>
            </w:r>
          </w:p>
        </w:tc>
        <w:tc>
          <w:tcPr>
            <w:tcW w:w="6457" w:type="dxa"/>
            <w:vAlign w:val="center"/>
          </w:tcPr>
          <w:p w:rsidRPr="00226ADB" w:rsidR="004F10BD" w:rsidP="0027033C" w:rsidRDefault="004F10BD" w14:paraId="5F416130" w14:textId="77777777">
            <w:pPr>
              <w:tabs>
                <w:tab w:val="left" w:pos="1120"/>
              </w:tabs>
              <w:spacing w:line="240" w:lineRule="auto"/>
              <w:jc w:val="center"/>
              <w:rPr>
                <w:rFonts w:ascii="Times New Roman" w:hAnsi="Times New Roman" w:eastAsia="Times New Roman" w:cs="Times New Roman"/>
                <w:sz w:val="28"/>
                <w:szCs w:val="28"/>
              </w:rPr>
            </w:pPr>
            <w:r w:rsidRPr="00226ADB">
              <w:rPr>
                <w:rFonts w:ascii="Times New Roman" w:hAnsi="Times New Roman" w:cs="Times New Roman"/>
                <w:sz w:val="28"/>
                <w:szCs w:val="28"/>
              </w:rPr>
              <w:t>Лозинська Людмила Федорівна,</w:t>
            </w:r>
            <w:r w:rsidRPr="00226ADB">
              <w:rPr>
                <w:rFonts w:ascii="Times New Roman" w:hAnsi="Times New Roman" w:cs="Times New Roman"/>
                <w:spacing w:val="-6"/>
                <w:sz w:val="28"/>
                <w:szCs w:val="28"/>
              </w:rPr>
              <w:t xml:space="preserve"> к. пед. н., доцент, </w:t>
            </w:r>
            <w:r w:rsidRPr="00226ADB">
              <w:rPr>
                <w:rFonts w:ascii="Times New Roman" w:hAnsi="Times New Roman" w:cs="Times New Roman"/>
                <w:sz w:val="28"/>
                <w:szCs w:val="28"/>
              </w:rPr>
              <w:t>доцент</w:t>
            </w:r>
            <w:r w:rsidRPr="00226ADB">
              <w:rPr>
                <w:rFonts w:ascii="Times New Roman" w:hAnsi="Times New Roman" w:cs="Times New Roman"/>
                <w:spacing w:val="-6"/>
                <w:sz w:val="28"/>
                <w:szCs w:val="28"/>
              </w:rPr>
              <w:t xml:space="preserve"> </w:t>
            </w:r>
            <w:r w:rsidRPr="00226ADB">
              <w:rPr>
                <w:rFonts w:ascii="Times New Roman" w:hAnsi="Times New Roman" w:cs="Times New Roman"/>
                <w:sz w:val="28"/>
                <w:szCs w:val="28"/>
              </w:rPr>
              <w:t>кафедри</w:t>
            </w:r>
            <w:r w:rsidRPr="00226ADB">
              <w:rPr>
                <w:rFonts w:ascii="Times New Roman" w:hAnsi="Times New Roman" w:cs="Times New Roman"/>
                <w:spacing w:val="-6"/>
                <w:sz w:val="28"/>
                <w:szCs w:val="28"/>
              </w:rPr>
              <w:t xml:space="preserve"> </w:t>
            </w:r>
            <w:r w:rsidRPr="00226ADB">
              <w:rPr>
                <w:rFonts w:ascii="Times New Roman" w:hAnsi="Times New Roman" w:cs="Times New Roman"/>
                <w:sz w:val="28"/>
                <w:szCs w:val="28"/>
              </w:rPr>
              <w:t>іноземних</w:t>
            </w:r>
            <w:r w:rsidRPr="00226ADB">
              <w:rPr>
                <w:rFonts w:ascii="Times New Roman" w:hAnsi="Times New Roman" w:cs="Times New Roman"/>
                <w:spacing w:val="-4"/>
                <w:sz w:val="28"/>
                <w:szCs w:val="28"/>
              </w:rPr>
              <w:t xml:space="preserve"> </w:t>
            </w:r>
            <w:r w:rsidRPr="00226ADB">
              <w:rPr>
                <w:rFonts w:ascii="Times New Roman" w:hAnsi="Times New Roman" w:cs="Times New Roman"/>
                <w:sz w:val="28"/>
                <w:szCs w:val="28"/>
              </w:rPr>
              <w:t>мов</w:t>
            </w:r>
            <w:r w:rsidRPr="00226ADB">
              <w:rPr>
                <w:rFonts w:ascii="Times New Roman" w:hAnsi="Times New Roman" w:cs="Times New Roman"/>
                <w:spacing w:val="-6"/>
                <w:sz w:val="28"/>
                <w:szCs w:val="28"/>
              </w:rPr>
              <w:t xml:space="preserve"> </w:t>
            </w:r>
            <w:r w:rsidRPr="00226ADB">
              <w:rPr>
                <w:rFonts w:ascii="Times New Roman" w:hAnsi="Times New Roman" w:cs="Times New Roman"/>
                <w:sz w:val="28"/>
                <w:szCs w:val="28"/>
              </w:rPr>
              <w:t>професійного спрямування</w:t>
            </w:r>
          </w:p>
        </w:tc>
      </w:tr>
      <w:tr w:rsidRPr="00226ADB" w:rsidR="004F10BD" w:rsidTr="0027033C" w14:paraId="65532522" w14:textId="77777777">
        <w:trPr>
          <w:jc w:val="center"/>
        </w:trPr>
        <w:tc>
          <w:tcPr>
            <w:tcW w:w="3397" w:type="dxa"/>
          </w:tcPr>
          <w:p w:rsidRPr="00226ADB" w:rsidR="004F10BD" w:rsidP="0027033C" w:rsidRDefault="004F10BD" w14:paraId="5B2CC3DB" w14:textId="77777777">
            <w:pPr>
              <w:widowControl w:val="0"/>
              <w:spacing w:line="240" w:lineRule="auto"/>
              <w:rPr>
                <w:rFonts w:ascii="Times New Roman" w:hAnsi="Times New Roman" w:eastAsia="Times New Roman" w:cs="Times New Roman"/>
                <w:bCs/>
                <w:sz w:val="28"/>
                <w:szCs w:val="24"/>
                <w:lang w:eastAsia="ru-RU"/>
              </w:rPr>
            </w:pPr>
            <w:proofErr w:type="spellStart"/>
            <w:r w:rsidRPr="00226ADB">
              <w:rPr>
                <w:rFonts w:ascii="Times New Roman" w:hAnsi="Times New Roman" w:eastAsia="Times New Roman" w:cs="Times New Roman"/>
                <w:bCs/>
                <w:sz w:val="28"/>
                <w:szCs w:val="24"/>
                <w:lang w:eastAsia="ru-RU"/>
              </w:rPr>
              <w:t>Профайл</w:t>
            </w:r>
            <w:proofErr w:type="spellEnd"/>
            <w:r w:rsidRPr="00226ADB">
              <w:rPr>
                <w:rFonts w:ascii="Times New Roman" w:hAnsi="Times New Roman" w:eastAsia="Times New Roman" w:cs="Times New Roman"/>
                <w:bCs/>
                <w:sz w:val="28"/>
                <w:szCs w:val="24"/>
                <w:lang w:eastAsia="ru-RU"/>
              </w:rPr>
              <w:t xml:space="preserve"> викладача</w:t>
            </w:r>
          </w:p>
        </w:tc>
        <w:tc>
          <w:tcPr>
            <w:tcW w:w="6457" w:type="dxa"/>
            <w:vAlign w:val="center"/>
          </w:tcPr>
          <w:p w:rsidRPr="00226ADB" w:rsidR="004F10BD" w:rsidP="0027033C" w:rsidRDefault="004F10BD" w14:paraId="5F629DF8" w14:textId="77777777">
            <w:pPr>
              <w:tabs>
                <w:tab w:val="left" w:pos="3136"/>
                <w:tab w:val="left" w:pos="3430"/>
                <w:tab w:val="left" w:pos="3891"/>
              </w:tabs>
              <w:jc w:val="center"/>
              <w:rPr>
                <w:rFonts w:ascii="Times New Roman" w:hAnsi="Times New Roman" w:cs="Times New Roman"/>
                <w:sz w:val="28"/>
                <w:szCs w:val="24"/>
              </w:rPr>
            </w:pPr>
            <w:hyperlink w:history="1" w:anchor="search" r:id="rId7">
              <w:r w:rsidRPr="00226ADB">
                <w:rPr>
                  <w:rStyle w:val="ad"/>
                  <w:rFonts w:ascii="Times New Roman" w:hAnsi="Times New Roman" w:cs="Times New Roman"/>
                  <w:sz w:val="28"/>
                  <w:szCs w:val="28"/>
                </w:rPr>
                <w:t>http://rang.donnu.edu.ua/?pg=kt&amp;nu=289#search</w:t>
              </w:r>
            </w:hyperlink>
          </w:p>
        </w:tc>
      </w:tr>
      <w:tr w:rsidRPr="00226ADB" w:rsidR="004F10BD" w:rsidTr="0027033C" w14:paraId="1DA5C302" w14:textId="77777777">
        <w:trPr>
          <w:jc w:val="center"/>
        </w:trPr>
        <w:tc>
          <w:tcPr>
            <w:tcW w:w="3397" w:type="dxa"/>
          </w:tcPr>
          <w:p w:rsidRPr="00226ADB" w:rsidR="004F10BD" w:rsidP="0027033C" w:rsidRDefault="004F10BD" w14:paraId="41C474B9" w14:textId="77777777">
            <w:pPr>
              <w:widowControl w:val="0"/>
              <w:spacing w:line="240" w:lineRule="auto"/>
              <w:rPr>
                <w:rFonts w:ascii="Times New Roman" w:hAnsi="Times New Roman" w:eastAsia="Times New Roman" w:cs="Times New Roman"/>
                <w:bCs/>
                <w:sz w:val="28"/>
                <w:szCs w:val="24"/>
                <w:lang w:eastAsia="ru-RU"/>
              </w:rPr>
            </w:pPr>
            <w:r w:rsidRPr="00226ADB">
              <w:rPr>
                <w:rFonts w:ascii="Times New Roman" w:hAnsi="Times New Roman" w:eastAsia="Times New Roman" w:cs="Times New Roman"/>
                <w:bCs/>
                <w:sz w:val="28"/>
                <w:szCs w:val="24"/>
                <w:lang w:eastAsia="ru-RU"/>
              </w:rPr>
              <w:t>Доступ до матеріалів курсу</w:t>
            </w:r>
          </w:p>
        </w:tc>
        <w:tc>
          <w:tcPr>
            <w:tcW w:w="6457" w:type="dxa"/>
            <w:vAlign w:val="center"/>
          </w:tcPr>
          <w:p w:rsidRPr="00C75CA3" w:rsidR="004F10BD" w:rsidP="00C75CA3" w:rsidRDefault="004F10BD" w14:paraId="28BEC236" w14:textId="77777777">
            <w:pPr>
              <w:widowControl w:val="0"/>
              <w:spacing w:line="240" w:lineRule="auto"/>
              <w:jc w:val="center"/>
              <w:rPr>
                <w:rFonts w:ascii="Times New Roman" w:hAnsi="Times New Roman" w:cs="Times New Roman"/>
                <w:sz w:val="28"/>
                <w:szCs w:val="28"/>
              </w:rPr>
            </w:pPr>
            <w:r w:rsidRPr="00C75CA3">
              <w:rPr>
                <w:rFonts w:ascii="Times New Roman" w:hAnsi="Times New Roman" w:cs="Times New Roman"/>
                <w:sz w:val="28"/>
                <w:szCs w:val="28"/>
              </w:rPr>
              <w:t xml:space="preserve">Матеріали курсу розміщено у відповідній команді корпоративного додатку Microsoft </w:t>
            </w:r>
            <w:proofErr w:type="spellStart"/>
            <w:r w:rsidRPr="00C75CA3">
              <w:rPr>
                <w:rFonts w:ascii="Times New Roman" w:hAnsi="Times New Roman" w:cs="Times New Roman"/>
                <w:sz w:val="28"/>
                <w:szCs w:val="28"/>
              </w:rPr>
              <w:t>Teams</w:t>
            </w:r>
            <w:proofErr w:type="spellEnd"/>
          </w:p>
          <w:p w:rsidRPr="00C75CA3" w:rsidR="004F10BD" w:rsidP="00C75CA3" w:rsidRDefault="00623C37" w14:paraId="392D65C3" w14:textId="2A5C1B18">
            <w:pPr>
              <w:spacing w:line="240" w:lineRule="auto"/>
              <w:jc w:val="center"/>
              <w:rPr>
                <w:rFonts w:ascii="Times New Roman" w:hAnsi="Times New Roman" w:cs="Times New Roman"/>
                <w:sz w:val="28"/>
                <w:szCs w:val="28"/>
              </w:rPr>
            </w:pPr>
            <w:hyperlink w:history="1" r:id="rId8">
              <w:proofErr w:type="spellStart"/>
              <w:r w:rsidRPr="00C75CA3">
                <w:rPr>
                  <w:rStyle w:val="ad"/>
                  <w:rFonts w:ascii="Times New Roman" w:hAnsi="Times New Roman" w:cs="Times New Roman"/>
                  <w:sz w:val="28"/>
                  <w:szCs w:val="28"/>
                </w:rPr>
                <w:t>Общий</w:t>
              </w:r>
              <w:proofErr w:type="spellEnd"/>
              <w:r w:rsidRPr="00C75CA3">
                <w:rPr>
                  <w:rStyle w:val="ad"/>
                  <w:rFonts w:ascii="Times New Roman" w:hAnsi="Times New Roman" w:cs="Times New Roman"/>
                  <w:sz w:val="28"/>
                  <w:szCs w:val="28"/>
                </w:rPr>
                <w:t xml:space="preserve"> | Іноземна </w:t>
              </w:r>
              <w:proofErr w:type="spellStart"/>
              <w:r w:rsidRPr="00C75CA3">
                <w:rPr>
                  <w:rStyle w:val="ad"/>
                  <w:rFonts w:ascii="Times New Roman" w:hAnsi="Times New Roman" w:cs="Times New Roman"/>
                  <w:sz w:val="28"/>
                  <w:szCs w:val="28"/>
                </w:rPr>
                <w:t>мова_Магістри_Політологія_Журналістика</w:t>
              </w:r>
              <w:proofErr w:type="spellEnd"/>
              <w:r w:rsidRPr="00C75CA3">
                <w:rPr>
                  <w:rStyle w:val="ad"/>
                  <w:rFonts w:ascii="Times New Roman" w:hAnsi="Times New Roman" w:cs="Times New Roman"/>
                  <w:sz w:val="28"/>
                  <w:szCs w:val="28"/>
                </w:rPr>
                <w:t xml:space="preserve"> | Microsoft </w:t>
              </w:r>
              <w:proofErr w:type="spellStart"/>
              <w:r w:rsidRPr="00C75CA3">
                <w:rPr>
                  <w:rStyle w:val="ad"/>
                  <w:rFonts w:ascii="Times New Roman" w:hAnsi="Times New Roman" w:cs="Times New Roman"/>
                  <w:sz w:val="28"/>
                  <w:szCs w:val="28"/>
                </w:rPr>
                <w:t>Teams</w:t>
              </w:r>
              <w:proofErr w:type="spellEnd"/>
            </w:hyperlink>
          </w:p>
        </w:tc>
      </w:tr>
      <w:tr w:rsidRPr="00226ADB" w:rsidR="004F10BD" w:rsidTr="0027033C" w14:paraId="3E052C2D" w14:textId="77777777">
        <w:trPr>
          <w:jc w:val="center"/>
        </w:trPr>
        <w:tc>
          <w:tcPr>
            <w:tcW w:w="3397" w:type="dxa"/>
          </w:tcPr>
          <w:p w:rsidRPr="00226ADB" w:rsidR="004F10BD" w:rsidP="0027033C" w:rsidRDefault="004F10BD" w14:paraId="7B36DD0B" w14:textId="77777777">
            <w:pPr>
              <w:widowControl w:val="0"/>
              <w:spacing w:line="240" w:lineRule="auto"/>
              <w:rPr>
                <w:rFonts w:ascii="Times New Roman" w:hAnsi="Times New Roman" w:cs="Times New Roman"/>
                <w:sz w:val="28"/>
                <w:szCs w:val="24"/>
              </w:rPr>
            </w:pPr>
            <w:r w:rsidRPr="00226ADB">
              <w:rPr>
                <w:rFonts w:ascii="Times New Roman" w:hAnsi="Times New Roman" w:cs="Times New Roman"/>
                <w:sz w:val="28"/>
                <w:szCs w:val="24"/>
              </w:rPr>
              <w:t>Контактна інформація</w:t>
            </w:r>
          </w:p>
        </w:tc>
        <w:tc>
          <w:tcPr>
            <w:tcW w:w="6457" w:type="dxa"/>
            <w:vAlign w:val="center"/>
          </w:tcPr>
          <w:p w:rsidRPr="0037633D" w:rsidR="004F10BD" w:rsidP="0027033C" w:rsidRDefault="004F10BD" w14:paraId="02CAED7B" w14:textId="77777777">
            <w:pPr>
              <w:pStyle w:val="TableParagraph"/>
              <w:ind w:right="1540"/>
              <w:jc w:val="center"/>
              <w:rPr>
                <w:color w:val="605E5C"/>
                <w:sz w:val="28"/>
                <w:szCs w:val="28"/>
                <w:shd w:val="clear" w:color="auto" w:fill="FFFFFF"/>
              </w:rPr>
            </w:pPr>
            <w:r w:rsidRPr="0037633D">
              <w:rPr>
                <w:spacing w:val="-2"/>
                <w:sz w:val="28"/>
                <w:szCs w:val="28"/>
              </w:rPr>
              <w:t>e-</w:t>
            </w:r>
            <w:proofErr w:type="spellStart"/>
            <w:r w:rsidRPr="0037633D">
              <w:rPr>
                <w:spacing w:val="-2"/>
                <w:sz w:val="28"/>
                <w:szCs w:val="28"/>
              </w:rPr>
              <w:t>mail</w:t>
            </w:r>
            <w:proofErr w:type="spellEnd"/>
            <w:r w:rsidRPr="0037633D">
              <w:rPr>
                <w:spacing w:val="-2"/>
                <w:sz w:val="28"/>
                <w:szCs w:val="28"/>
              </w:rPr>
              <w:t xml:space="preserve">: </w:t>
            </w:r>
            <w:hyperlink w:history="1" r:id="rId9">
              <w:r w:rsidRPr="0037633D">
                <w:rPr>
                  <w:rStyle w:val="ad"/>
                  <w:rFonts w:eastAsiaTheme="majorEastAsia"/>
                  <w:sz w:val="28"/>
                  <w:szCs w:val="28"/>
                  <w:shd w:val="clear" w:color="auto" w:fill="FFFFFF"/>
                </w:rPr>
                <w:t>l.lozynska@donnu.edu.ua</w:t>
              </w:r>
            </w:hyperlink>
          </w:p>
        </w:tc>
      </w:tr>
    </w:tbl>
    <w:p w:rsidRPr="00226ADB" w:rsidR="004F10BD" w:rsidP="004F10BD" w:rsidRDefault="004F10BD" w14:paraId="677C7F6F" w14:textId="77777777">
      <w:pPr>
        <w:widowControl w:val="0"/>
        <w:tabs>
          <w:tab w:val="center" w:pos="4819"/>
          <w:tab w:val="right" w:pos="9638"/>
        </w:tabs>
        <w:spacing w:after="0" w:line="240" w:lineRule="auto"/>
        <w:jc w:val="center"/>
        <w:rPr>
          <w:rFonts w:ascii="Times New Roman" w:hAnsi="Times New Roman" w:cs="Times New Roman"/>
          <w:b/>
          <w:sz w:val="28"/>
          <w:szCs w:val="28"/>
        </w:rPr>
      </w:pPr>
    </w:p>
    <w:p w:rsidRPr="00623C37" w:rsidR="004F10BD" w:rsidP="00623C37" w:rsidRDefault="004F10BD" w14:paraId="2E31A1F0" w14:textId="29909A82">
      <w:pPr>
        <w:widowControl w:val="0"/>
        <w:spacing w:after="0" w:line="240" w:lineRule="auto"/>
        <w:ind w:firstLine="709"/>
        <w:jc w:val="both"/>
        <w:rPr>
          <w:rFonts w:ascii="Times New Roman" w:hAnsi="Times New Roman" w:cs="Times New Roman"/>
          <w:sz w:val="28"/>
          <w:szCs w:val="28"/>
        </w:rPr>
      </w:pPr>
      <w:r w:rsidRPr="00623C37">
        <w:rPr>
          <w:rFonts w:ascii="Times New Roman" w:hAnsi="Times New Roman" w:cs="Times New Roman"/>
          <w:b/>
          <w:sz w:val="28"/>
          <w:szCs w:val="28"/>
        </w:rPr>
        <w:t xml:space="preserve">Анотація дисципліни. </w:t>
      </w:r>
      <w:r w:rsidRPr="00623C37">
        <w:rPr>
          <w:rFonts w:ascii="Times New Roman" w:hAnsi="Times New Roman" w:cs="Times New Roman"/>
          <w:sz w:val="28"/>
          <w:szCs w:val="28"/>
        </w:rPr>
        <w:t>Навчальна</w:t>
      </w:r>
      <w:r w:rsidRPr="00623C37">
        <w:rPr>
          <w:rFonts w:ascii="Times New Roman" w:hAnsi="Times New Roman" w:cs="Times New Roman"/>
          <w:spacing w:val="29"/>
          <w:sz w:val="28"/>
          <w:szCs w:val="28"/>
        </w:rPr>
        <w:t xml:space="preserve"> </w:t>
      </w:r>
      <w:r w:rsidRPr="00623C37">
        <w:rPr>
          <w:rFonts w:ascii="Times New Roman" w:hAnsi="Times New Roman" w:cs="Times New Roman"/>
          <w:sz w:val="28"/>
          <w:szCs w:val="28"/>
        </w:rPr>
        <w:t>дисципліна</w:t>
      </w:r>
      <w:r w:rsidRPr="00623C37">
        <w:rPr>
          <w:rFonts w:ascii="Times New Roman" w:hAnsi="Times New Roman" w:cs="Times New Roman"/>
          <w:spacing w:val="30"/>
          <w:sz w:val="28"/>
          <w:szCs w:val="28"/>
        </w:rPr>
        <w:t xml:space="preserve"> </w:t>
      </w:r>
      <w:r w:rsidRPr="00623C37">
        <w:rPr>
          <w:rFonts w:ascii="Times New Roman" w:hAnsi="Times New Roman" w:cs="Times New Roman"/>
          <w:sz w:val="28"/>
          <w:szCs w:val="28"/>
        </w:rPr>
        <w:t>циклу</w:t>
      </w:r>
      <w:r w:rsidRPr="00623C37">
        <w:rPr>
          <w:rFonts w:ascii="Times New Roman" w:hAnsi="Times New Roman" w:cs="Times New Roman"/>
          <w:spacing w:val="30"/>
          <w:sz w:val="28"/>
          <w:szCs w:val="28"/>
        </w:rPr>
        <w:t xml:space="preserve"> </w:t>
      </w:r>
      <w:r w:rsidRPr="00623C37">
        <w:rPr>
          <w:rFonts w:ascii="Times New Roman" w:hAnsi="Times New Roman" w:cs="Times New Roman"/>
          <w:sz w:val="28"/>
          <w:szCs w:val="28"/>
        </w:rPr>
        <w:t>професійної</w:t>
      </w:r>
      <w:r w:rsidRPr="00623C37">
        <w:rPr>
          <w:rFonts w:ascii="Times New Roman" w:hAnsi="Times New Roman" w:cs="Times New Roman"/>
          <w:spacing w:val="32"/>
          <w:sz w:val="28"/>
          <w:szCs w:val="28"/>
        </w:rPr>
        <w:t xml:space="preserve"> </w:t>
      </w:r>
      <w:r w:rsidRPr="00623C37">
        <w:rPr>
          <w:rFonts w:ascii="Times New Roman" w:hAnsi="Times New Roman" w:cs="Times New Roman"/>
          <w:sz w:val="28"/>
          <w:szCs w:val="28"/>
        </w:rPr>
        <w:t>та</w:t>
      </w:r>
      <w:r w:rsidRPr="00623C37">
        <w:rPr>
          <w:rFonts w:ascii="Times New Roman" w:hAnsi="Times New Roman" w:cs="Times New Roman"/>
          <w:spacing w:val="30"/>
          <w:sz w:val="28"/>
          <w:szCs w:val="28"/>
        </w:rPr>
        <w:t xml:space="preserve"> </w:t>
      </w:r>
      <w:r w:rsidRPr="00623C37">
        <w:rPr>
          <w:rFonts w:ascii="Times New Roman" w:hAnsi="Times New Roman" w:cs="Times New Roman"/>
          <w:sz w:val="28"/>
          <w:szCs w:val="28"/>
        </w:rPr>
        <w:t>практичної</w:t>
      </w:r>
      <w:r w:rsidRPr="00623C37">
        <w:rPr>
          <w:rFonts w:ascii="Times New Roman" w:hAnsi="Times New Roman" w:cs="Times New Roman"/>
          <w:spacing w:val="32"/>
          <w:sz w:val="28"/>
          <w:szCs w:val="28"/>
        </w:rPr>
        <w:t xml:space="preserve"> </w:t>
      </w:r>
      <w:r w:rsidRPr="00623C37">
        <w:rPr>
          <w:rFonts w:ascii="Times New Roman" w:hAnsi="Times New Roman" w:cs="Times New Roman"/>
          <w:spacing w:val="-2"/>
          <w:sz w:val="28"/>
          <w:szCs w:val="28"/>
        </w:rPr>
        <w:t>підготовки</w:t>
      </w:r>
      <w:r w:rsidRPr="00623C37">
        <w:rPr>
          <w:rFonts w:ascii="Times New Roman" w:hAnsi="Times New Roman" w:cs="Times New Roman"/>
          <w:sz w:val="28"/>
          <w:szCs w:val="28"/>
        </w:rPr>
        <w:t xml:space="preserve"> «</w:t>
      </w:r>
      <w:r w:rsidRPr="00623C37" w:rsidR="002B4592">
        <w:rPr>
          <w:rFonts w:ascii="Times New Roman" w:hAnsi="Times New Roman" w:cs="Times New Roman"/>
          <w:sz w:val="28"/>
          <w:szCs w:val="28"/>
        </w:rPr>
        <w:t xml:space="preserve">Професійна іноземна </w:t>
      </w:r>
      <w:r w:rsidRPr="00623C37">
        <w:rPr>
          <w:rFonts w:ascii="Times New Roman" w:hAnsi="Times New Roman" w:cs="Times New Roman"/>
          <w:sz w:val="28"/>
          <w:szCs w:val="28"/>
        </w:rPr>
        <w:t xml:space="preserve">мова» </w:t>
      </w:r>
      <w:r w:rsidRPr="00623C37">
        <w:rPr>
          <w:rFonts w:ascii="Times New Roman" w:hAnsi="Times New Roman" w:cs="Times New Roman"/>
          <w:sz w:val="28"/>
          <w:szCs w:val="28"/>
          <w:lang w:eastAsia="ru-RU"/>
        </w:rPr>
        <w:t>(ОК-</w:t>
      </w:r>
      <w:r w:rsidRPr="00623C37" w:rsidR="002B4592">
        <w:rPr>
          <w:rFonts w:ascii="Times New Roman" w:hAnsi="Times New Roman" w:cs="Times New Roman"/>
          <w:sz w:val="28"/>
          <w:szCs w:val="28"/>
          <w:lang w:eastAsia="ru-RU"/>
        </w:rPr>
        <w:t>1</w:t>
      </w:r>
      <w:r w:rsidRPr="00623C37">
        <w:rPr>
          <w:rFonts w:ascii="Times New Roman" w:hAnsi="Times New Roman" w:cs="Times New Roman"/>
          <w:sz w:val="28"/>
          <w:szCs w:val="28"/>
          <w:lang w:eastAsia="ru-RU"/>
        </w:rPr>
        <w:t xml:space="preserve">) </w:t>
      </w:r>
      <w:r w:rsidRPr="00623C37">
        <w:rPr>
          <w:rFonts w:ascii="Times New Roman" w:hAnsi="Times New Roman" w:cs="Times New Roman"/>
          <w:sz w:val="28"/>
          <w:szCs w:val="28"/>
        </w:rPr>
        <w:t>має чітку практичну спрямованість та передбачає формування у здобувачів вищої освіти СО «</w:t>
      </w:r>
      <w:r w:rsidRPr="00623C37" w:rsidR="002B4592">
        <w:rPr>
          <w:rFonts w:ascii="Times New Roman" w:hAnsi="Times New Roman" w:cs="Times New Roman"/>
          <w:sz w:val="28"/>
          <w:szCs w:val="28"/>
        </w:rPr>
        <w:t>Магістр</w:t>
      </w:r>
      <w:r w:rsidRPr="00623C37">
        <w:rPr>
          <w:rFonts w:ascii="Times New Roman" w:hAnsi="Times New Roman" w:cs="Times New Roman"/>
          <w:sz w:val="28"/>
          <w:szCs w:val="28"/>
        </w:rPr>
        <w:t xml:space="preserve">» 1 курсу спеціальності </w:t>
      </w:r>
      <w:r w:rsidRPr="00623C37" w:rsidR="00623C37">
        <w:rPr>
          <w:rFonts w:ascii="Times New Roman" w:hAnsi="Times New Roman" w:cs="Times New Roman"/>
          <w:sz w:val="28"/>
          <w:szCs w:val="28"/>
        </w:rPr>
        <w:t>«</w:t>
      </w:r>
      <w:r w:rsidRPr="00623C37" w:rsidR="00623C37">
        <w:rPr>
          <w:rStyle w:val="normaltextrun"/>
          <w:rFonts w:ascii="Times New Roman" w:hAnsi="Times New Roman" w:cs="Times New Roman"/>
          <w:sz w:val="28"/>
          <w:szCs w:val="28"/>
        </w:rPr>
        <w:t>С7 ЖУРНАЛІСТИКА</w:t>
      </w:r>
      <w:r w:rsidRPr="00623C37" w:rsidR="00623C37">
        <w:rPr>
          <w:rStyle w:val="eop"/>
          <w:rFonts w:ascii="Times New Roman" w:hAnsi="Times New Roman" w:cs="Times New Roman"/>
          <w:sz w:val="28"/>
          <w:szCs w:val="28"/>
        </w:rPr>
        <w:t> </w:t>
      </w:r>
      <w:r w:rsidRPr="00623C37" w:rsidR="00623C37">
        <w:rPr>
          <w:rStyle w:val="normaltextrun"/>
          <w:rFonts w:ascii="Times New Roman" w:hAnsi="Times New Roman" w:cs="Times New Roman"/>
          <w:sz w:val="28"/>
          <w:szCs w:val="28"/>
        </w:rPr>
        <w:t>0321</w:t>
      </w:r>
      <w:r w:rsidRPr="00623C37" w:rsidR="00623C37">
        <w:rPr>
          <w:rStyle w:val="normaltextrun"/>
          <w:rFonts w:ascii="Times New Roman" w:hAnsi="Times New Roman" w:cs="Times New Roman" w:eastAsiaTheme="majorEastAsia"/>
          <w:sz w:val="28"/>
          <w:szCs w:val="28"/>
        </w:rPr>
        <w:t xml:space="preserve">» </w:t>
      </w:r>
      <w:r w:rsidRPr="00623C37">
        <w:rPr>
          <w:rFonts w:ascii="Times New Roman" w:hAnsi="Times New Roman" w:cs="Times New Roman"/>
          <w:sz w:val="28"/>
          <w:szCs w:val="28"/>
        </w:rPr>
        <w:t>факультету інформаційних і прикладних технологій необхідної комунікативної спроможності в сферах професійного та ситуативного спілкування в усній і письмовій формах; навичок практичного володіння іноземною мовою в різних видах мовленнєвої діяльності в обсязі тематики, що зумовлена повсякденними та професійними потребами; оволодіння новітньою фаховою інформацією через іншомовні джерела.</w:t>
      </w:r>
    </w:p>
    <w:p w:rsidRPr="007571E0" w:rsidR="004F10BD" w:rsidP="004F10BD" w:rsidRDefault="004F10BD" w14:paraId="411E3B25" w14:textId="193B9854">
      <w:pPr>
        <w:widowControl w:val="0"/>
        <w:spacing w:after="0" w:line="240" w:lineRule="auto"/>
        <w:ind w:firstLine="709"/>
        <w:jc w:val="both"/>
        <w:rPr>
          <w:rFonts w:ascii="Times New Roman" w:hAnsi="Times New Roman" w:eastAsia="Times New Roman" w:cs="Times New Roman"/>
          <w:sz w:val="28"/>
          <w:szCs w:val="28"/>
          <w:lang w:eastAsia="ru-RU"/>
        </w:rPr>
      </w:pPr>
      <w:r w:rsidRPr="007571E0">
        <w:rPr>
          <w:rFonts w:ascii="Times New Roman" w:hAnsi="Times New Roman" w:cs="Times New Roman"/>
          <w:b/>
          <w:sz w:val="28"/>
          <w:szCs w:val="28"/>
        </w:rPr>
        <w:t>Взаємозв’язок із іншими навчальними дисциплінами.</w:t>
      </w:r>
      <w:r w:rsidRPr="007571E0">
        <w:rPr>
          <w:rFonts w:ascii="Times New Roman" w:hAnsi="Times New Roman" w:cs="Times New Roman"/>
          <w:bCs/>
          <w:sz w:val="28"/>
          <w:szCs w:val="28"/>
        </w:rPr>
        <w:t xml:space="preserve"> </w:t>
      </w:r>
      <w:r w:rsidRPr="007571E0">
        <w:rPr>
          <w:rFonts w:ascii="Times New Roman" w:hAnsi="Times New Roman" w:eastAsia="Times New Roman" w:cs="Times New Roman"/>
          <w:sz w:val="28"/>
          <w:szCs w:val="28"/>
          <w:lang w:eastAsia="ru-RU"/>
        </w:rPr>
        <w:t>Навчальна дисципліна «</w:t>
      </w:r>
      <w:r w:rsidRPr="007571E0" w:rsidR="007571E0">
        <w:rPr>
          <w:rFonts w:ascii="Times New Roman" w:hAnsi="Times New Roman" w:eastAsia="Times New Roman" w:cs="Times New Roman"/>
          <w:sz w:val="28"/>
          <w:szCs w:val="28"/>
          <w:lang w:eastAsia="ru-RU"/>
        </w:rPr>
        <w:t>Професійна і</w:t>
      </w:r>
      <w:r w:rsidRPr="007571E0">
        <w:rPr>
          <w:rFonts w:ascii="Times New Roman" w:hAnsi="Times New Roman" w:eastAsia="Times New Roman" w:cs="Times New Roman"/>
          <w:sz w:val="28"/>
          <w:szCs w:val="28"/>
          <w:lang w:eastAsia="ru-RU"/>
        </w:rPr>
        <w:t xml:space="preserve">ноземна мова» формує зв’язки з </w:t>
      </w:r>
      <w:r w:rsidR="007571E0">
        <w:rPr>
          <w:rFonts w:ascii="Times New Roman" w:hAnsi="Times New Roman" w:eastAsia="Times New Roman" w:cs="Times New Roman"/>
          <w:sz w:val="28"/>
          <w:szCs w:val="28"/>
          <w:lang w:eastAsia="ru-RU"/>
        </w:rPr>
        <w:t xml:space="preserve">наступними </w:t>
      </w:r>
      <w:r w:rsidRPr="007571E0">
        <w:rPr>
          <w:rFonts w:ascii="Times New Roman" w:hAnsi="Times New Roman" w:eastAsia="Times New Roman" w:cs="Times New Roman"/>
          <w:sz w:val="28"/>
          <w:szCs w:val="28"/>
          <w:lang w:eastAsia="ru-RU"/>
        </w:rPr>
        <w:t>дисциплінами</w:t>
      </w:r>
      <w:r w:rsidR="007571E0">
        <w:rPr>
          <w:rFonts w:ascii="Times New Roman" w:hAnsi="Times New Roman" w:eastAsia="Times New Roman" w:cs="Times New Roman"/>
          <w:sz w:val="28"/>
          <w:szCs w:val="28"/>
          <w:lang w:eastAsia="ru-RU"/>
        </w:rPr>
        <w:t>:</w:t>
      </w:r>
      <w:r w:rsidRPr="007571E0">
        <w:rPr>
          <w:rFonts w:ascii="Times New Roman" w:hAnsi="Times New Roman" w:eastAsia="Times New Roman" w:cs="Times New Roman"/>
          <w:sz w:val="28"/>
          <w:szCs w:val="28"/>
          <w:lang w:eastAsia="ru-RU"/>
        </w:rPr>
        <w:t xml:space="preserve"> «</w:t>
      </w:r>
      <w:r w:rsidRPr="007571E0" w:rsidR="007571E0">
        <w:rPr>
          <w:rStyle w:val="normaltextrun"/>
          <w:rFonts w:ascii="Times New Roman" w:hAnsi="Times New Roman" w:cs="Times New Roman"/>
          <w:color w:val="000000"/>
          <w:sz w:val="28"/>
          <w:szCs w:val="28"/>
          <w:shd w:val="clear" w:color="auto" w:fill="FFFFFF"/>
        </w:rPr>
        <w:t>Практикум із сучасної політичної журналістики</w:t>
      </w:r>
      <w:r w:rsidRPr="007571E0" w:rsidR="007571E0">
        <w:rPr>
          <w:rStyle w:val="eop"/>
          <w:rFonts w:ascii="Times New Roman" w:hAnsi="Times New Roman" w:cs="Times New Roman"/>
          <w:color w:val="000000"/>
          <w:sz w:val="28"/>
          <w:szCs w:val="28"/>
          <w:shd w:val="clear" w:color="auto" w:fill="FFFFFF"/>
        </w:rPr>
        <w:t> </w:t>
      </w:r>
      <w:r w:rsidRPr="007571E0">
        <w:rPr>
          <w:rFonts w:ascii="Times New Roman" w:hAnsi="Times New Roman" w:eastAsia="Times New Roman" w:cs="Times New Roman"/>
          <w:sz w:val="28"/>
          <w:szCs w:val="28"/>
          <w:lang w:eastAsia="ru-RU"/>
        </w:rPr>
        <w:t>», «</w:t>
      </w:r>
      <w:r w:rsidRPr="007571E0" w:rsidR="007571E0">
        <w:rPr>
          <w:rStyle w:val="normaltextrun"/>
          <w:rFonts w:ascii="Times New Roman" w:hAnsi="Times New Roman" w:cs="Times New Roman"/>
          <w:color w:val="000000"/>
          <w:sz w:val="28"/>
          <w:szCs w:val="28"/>
          <w:shd w:val="clear" w:color="auto" w:fill="FFFFFF"/>
        </w:rPr>
        <w:t>Стратегічні комунікації</w:t>
      </w:r>
      <w:r w:rsidRPr="007571E0" w:rsidR="007571E0">
        <w:rPr>
          <w:rStyle w:val="eop"/>
          <w:rFonts w:ascii="Times New Roman" w:hAnsi="Times New Roman" w:cs="Times New Roman"/>
          <w:color w:val="000000"/>
          <w:sz w:val="28"/>
          <w:szCs w:val="28"/>
          <w:shd w:val="clear" w:color="auto" w:fill="FFFFFF"/>
        </w:rPr>
        <w:t> </w:t>
      </w:r>
      <w:r w:rsidRPr="007571E0">
        <w:rPr>
          <w:rFonts w:ascii="Times New Roman" w:hAnsi="Times New Roman" w:eastAsia="Times New Roman" w:cs="Times New Roman"/>
          <w:sz w:val="28"/>
          <w:szCs w:val="28"/>
          <w:lang w:eastAsia="ru-RU"/>
        </w:rPr>
        <w:t>».</w:t>
      </w:r>
    </w:p>
    <w:p w:rsidRPr="00226ADB" w:rsidR="004F10BD" w:rsidP="004F10BD" w:rsidRDefault="004F10BD" w14:paraId="3FCFD4CE" w14:textId="77777777">
      <w:pPr>
        <w:pStyle w:val="af0"/>
        <w:spacing w:before="89"/>
        <w:ind w:right="223" w:firstLine="708"/>
        <w:contextualSpacing/>
        <w:jc w:val="both"/>
        <w:rPr>
          <w:color w:val="000000"/>
          <w:lang w:eastAsia="ru-RU"/>
        </w:rPr>
      </w:pPr>
      <w:r w:rsidRPr="00226ADB">
        <w:rPr>
          <w:b/>
          <w:lang w:eastAsia="ru-RU"/>
        </w:rPr>
        <w:t xml:space="preserve">Метою </w:t>
      </w:r>
      <w:r w:rsidRPr="00226ADB">
        <w:rPr>
          <w:lang w:eastAsia="ru-RU"/>
        </w:rPr>
        <w:t xml:space="preserve">курсу є </w:t>
      </w:r>
      <w:r w:rsidRPr="00226ADB">
        <w:rPr>
          <w:color w:val="000000"/>
          <w:lang w:eastAsia="ru-RU"/>
        </w:rPr>
        <w:t xml:space="preserve">формування у здобувачів освіти загальних </w:t>
      </w:r>
      <w:proofErr w:type="spellStart"/>
      <w:r w:rsidRPr="00226ADB">
        <w:rPr>
          <w:color w:val="000000"/>
          <w:lang w:eastAsia="ru-RU"/>
        </w:rPr>
        <w:t>компетентностей</w:t>
      </w:r>
      <w:proofErr w:type="spellEnd"/>
      <w:r w:rsidRPr="00226ADB">
        <w:rPr>
          <w:rFonts w:eastAsia="Calibri"/>
        </w:rPr>
        <w:t xml:space="preserve"> </w:t>
      </w:r>
      <w:r w:rsidRPr="00226ADB">
        <w:rPr>
          <w:color w:val="000000"/>
          <w:lang w:eastAsia="ru-RU"/>
        </w:rPr>
        <w:t>для забезпечення ефективного використання іноземної мови як засобу спілкування в усній (аудіювання та усне мовлення) і письмовій (читання та письмо) формі у сфері, пов</w:t>
      </w:r>
      <w:r>
        <w:rPr>
          <w:color w:val="000000"/>
          <w:lang w:eastAsia="ru-RU"/>
        </w:rPr>
        <w:t>’</w:t>
      </w:r>
      <w:r w:rsidRPr="00226ADB">
        <w:rPr>
          <w:color w:val="000000"/>
          <w:lang w:eastAsia="ru-RU"/>
        </w:rPr>
        <w:t xml:space="preserve">язаній з майбутньою </w:t>
      </w:r>
      <w:r w:rsidRPr="00226ADB">
        <w:rPr>
          <w:color w:val="000000"/>
          <w:lang w:eastAsia="ru-RU"/>
        </w:rPr>
        <w:t xml:space="preserve">професійною діяльністю, здобутті знань про будову іноземної мови, її систему, особливості функціонування певних </w:t>
      </w:r>
      <w:proofErr w:type="spellStart"/>
      <w:r w:rsidRPr="00226ADB">
        <w:rPr>
          <w:color w:val="000000"/>
          <w:lang w:eastAsia="ru-RU"/>
        </w:rPr>
        <w:t>мовних</w:t>
      </w:r>
      <w:proofErr w:type="spellEnd"/>
      <w:r w:rsidRPr="00226ADB">
        <w:rPr>
          <w:color w:val="000000"/>
          <w:lang w:eastAsia="ru-RU"/>
        </w:rPr>
        <w:t xml:space="preserve"> моделей та структур, виявленні відмінностей з рідною мовою.</w:t>
      </w:r>
    </w:p>
    <w:p w:rsidR="004F10BD" w:rsidP="004F10BD" w:rsidRDefault="004F10BD" w14:paraId="2323BEED" w14:textId="404C2F39">
      <w:pPr>
        <w:pStyle w:val="af0"/>
        <w:spacing w:before="89"/>
        <w:ind w:right="223" w:firstLine="708"/>
        <w:contextualSpacing/>
        <w:jc w:val="both"/>
      </w:pPr>
      <w:r w:rsidRPr="00226ADB">
        <w:t>Вивчення</w:t>
      </w:r>
      <w:r w:rsidRPr="00226ADB">
        <w:rPr>
          <w:spacing w:val="1"/>
        </w:rPr>
        <w:t xml:space="preserve"> </w:t>
      </w:r>
      <w:r w:rsidRPr="00226ADB">
        <w:t>навчальної</w:t>
      </w:r>
      <w:r w:rsidRPr="00226ADB">
        <w:rPr>
          <w:spacing w:val="1"/>
        </w:rPr>
        <w:t xml:space="preserve"> </w:t>
      </w:r>
      <w:r w:rsidRPr="00226ADB">
        <w:t>дисципліни</w:t>
      </w:r>
      <w:r w:rsidRPr="00226ADB">
        <w:rPr>
          <w:spacing w:val="1"/>
        </w:rPr>
        <w:t xml:space="preserve"> </w:t>
      </w:r>
      <w:r w:rsidRPr="00226ADB">
        <w:t>передбачає</w:t>
      </w:r>
      <w:r w:rsidRPr="00226ADB">
        <w:rPr>
          <w:spacing w:val="1"/>
        </w:rPr>
        <w:t xml:space="preserve"> </w:t>
      </w:r>
      <w:r w:rsidRPr="00226ADB">
        <w:t>формування</w:t>
      </w:r>
      <w:r w:rsidRPr="00226ADB">
        <w:rPr>
          <w:spacing w:val="1"/>
        </w:rPr>
        <w:t xml:space="preserve"> </w:t>
      </w:r>
      <w:r w:rsidRPr="00226ADB">
        <w:t>та</w:t>
      </w:r>
      <w:r w:rsidRPr="00226ADB">
        <w:rPr>
          <w:spacing w:val="1"/>
        </w:rPr>
        <w:t xml:space="preserve"> </w:t>
      </w:r>
      <w:r w:rsidRPr="00226ADB">
        <w:t>розвиток</w:t>
      </w:r>
      <w:r w:rsidRPr="00226ADB">
        <w:rPr>
          <w:spacing w:val="1"/>
        </w:rPr>
        <w:t xml:space="preserve"> </w:t>
      </w:r>
      <w:r w:rsidRPr="00226ADB">
        <w:t>у</w:t>
      </w:r>
      <w:r w:rsidRPr="00226ADB">
        <w:rPr>
          <w:spacing w:val="1"/>
        </w:rPr>
        <w:t xml:space="preserve"> </w:t>
      </w:r>
      <w:r w:rsidRPr="00226ADB">
        <w:t xml:space="preserve">здобувачів вищої освіти </w:t>
      </w:r>
      <w:proofErr w:type="spellStart"/>
      <w:r w:rsidRPr="00226ADB">
        <w:rPr>
          <w:b/>
        </w:rPr>
        <w:t>компетентностей</w:t>
      </w:r>
      <w:proofErr w:type="spellEnd"/>
      <w:r w:rsidRPr="00226ADB">
        <w:rPr>
          <w:b/>
        </w:rPr>
        <w:t xml:space="preserve"> </w:t>
      </w:r>
      <w:r w:rsidRPr="00226ADB">
        <w:t>та програмних результатів навчання</w:t>
      </w:r>
      <w:r w:rsidRPr="00226ADB">
        <w:rPr>
          <w:spacing w:val="1"/>
        </w:rPr>
        <w:t xml:space="preserve"> </w:t>
      </w:r>
      <w:r w:rsidRPr="00226ADB">
        <w:t>відповідно до освітньо</w:t>
      </w:r>
      <w:r>
        <w:t xml:space="preserve">-професійної програми </w:t>
      </w:r>
      <w:r w:rsidRPr="00226ADB">
        <w:t>«</w:t>
      </w:r>
      <w:r w:rsidR="007571E0">
        <w:t>Політична журналістика</w:t>
      </w:r>
      <w:r w:rsidRPr="00226ADB">
        <w:t>».</w:t>
      </w:r>
    </w:p>
    <w:p w:rsidR="004F10BD" w:rsidP="004F10BD" w:rsidRDefault="004F10BD" w14:paraId="2D6046A4" w14:textId="77777777">
      <w:pPr>
        <w:pStyle w:val="af0"/>
        <w:spacing w:before="89"/>
        <w:ind w:right="223" w:firstLine="708"/>
        <w:contextualSpacing/>
        <w:jc w:val="both"/>
        <w:rPr>
          <w:bCs/>
        </w:rPr>
      </w:pPr>
    </w:p>
    <w:p w:rsidR="004F10BD" w:rsidP="004F10BD" w:rsidRDefault="004F10BD" w14:paraId="6182D26D" w14:textId="77777777">
      <w:pPr>
        <w:pStyle w:val="af"/>
        <w:ind w:right="49" w:firstLine="567"/>
        <w:jc w:val="both"/>
        <w:rPr>
          <w:rFonts w:ascii="Times New Roman" w:hAnsi="Times New Roman" w:cs="Times New Roman"/>
          <w:sz w:val="28"/>
          <w:szCs w:val="28"/>
        </w:rPr>
      </w:pPr>
      <w:r>
        <w:rPr>
          <w:rFonts w:ascii="Times New Roman" w:hAnsi="Times New Roman" w:cs="Times New Roman"/>
          <w:b/>
          <w:sz w:val="28"/>
          <w:szCs w:val="28"/>
        </w:rPr>
        <w:t>За результатами вивчення дисципліни слід очікувати наступні</w:t>
      </w:r>
      <w:r w:rsidRPr="007B49F1">
        <w:rPr>
          <w:rFonts w:ascii="Times New Roman" w:hAnsi="Times New Roman" w:cs="Times New Roman"/>
          <w:b/>
          <w:bCs/>
          <w:color w:val="000000"/>
          <w:sz w:val="28"/>
          <w:szCs w:val="28"/>
        </w:rPr>
        <w:t xml:space="preserve"> </w:t>
      </w:r>
      <w:r w:rsidRPr="00226ADB">
        <w:rPr>
          <w:rFonts w:ascii="Times New Roman" w:hAnsi="Times New Roman" w:cs="Times New Roman"/>
          <w:b/>
          <w:bCs/>
          <w:color w:val="000000"/>
          <w:sz w:val="28"/>
          <w:szCs w:val="28"/>
        </w:rPr>
        <w:t>компетентності</w:t>
      </w:r>
      <w:r w:rsidRPr="00BB7BBC">
        <w:rPr>
          <w:rFonts w:ascii="Times New Roman" w:hAnsi="Times New Roman" w:cs="Times New Roman"/>
          <w:sz w:val="28"/>
          <w:szCs w:val="28"/>
        </w:rPr>
        <w:t>:</w:t>
      </w:r>
    </w:p>
    <w:p w:rsidR="00B07D31" w:rsidP="004F10BD" w:rsidRDefault="00B07D31" w14:paraId="50D688B5" w14:textId="77777777">
      <w:pPr>
        <w:pStyle w:val="af"/>
        <w:ind w:right="49" w:firstLine="567"/>
        <w:jc w:val="both"/>
        <w:rPr>
          <w:rFonts w:ascii="Times New Roman" w:hAnsi="Times New Roman" w:cs="Times New Roman"/>
          <w:sz w:val="28"/>
          <w:szCs w:val="28"/>
        </w:rPr>
      </w:pPr>
    </w:p>
    <w:p w:rsidR="004F10BD" w:rsidP="004F10BD" w:rsidRDefault="004F10BD" w14:paraId="72CF790F" w14:textId="3261FB23">
      <w:pPr>
        <w:pStyle w:val="af"/>
        <w:ind w:right="49" w:firstLine="567"/>
        <w:jc w:val="both"/>
        <w:rPr>
          <w:rStyle w:val="eop"/>
          <w:rFonts w:ascii="Times New Roman" w:hAnsi="Times New Roman" w:cs="Times New Roman"/>
          <w:color w:val="000000"/>
          <w:sz w:val="28"/>
          <w:szCs w:val="28"/>
          <w:shd w:val="clear" w:color="auto" w:fill="FFFFFF"/>
        </w:rPr>
      </w:pPr>
      <w:r w:rsidRPr="007B49F1">
        <w:rPr>
          <w:rFonts w:ascii="Times New Roman" w:hAnsi="Times New Roman" w:cs="Times New Roman"/>
          <w:b/>
          <w:bCs/>
          <w:sz w:val="28"/>
          <w:szCs w:val="28"/>
        </w:rPr>
        <w:t>Інтегральна компетентність</w:t>
      </w:r>
      <w:r w:rsidRPr="00B07D31">
        <w:rPr>
          <w:rFonts w:ascii="Times New Roman" w:hAnsi="Times New Roman" w:cs="Times New Roman"/>
          <w:b/>
          <w:bCs/>
          <w:sz w:val="28"/>
          <w:szCs w:val="28"/>
        </w:rPr>
        <w:t xml:space="preserve">: </w:t>
      </w:r>
      <w:r w:rsidRPr="00B07D31" w:rsidR="00B07D31">
        <w:rPr>
          <w:rStyle w:val="normaltextrun"/>
          <w:rFonts w:ascii="Times New Roman" w:hAnsi="Times New Roman" w:cs="Times New Roman"/>
          <w:color w:val="000000"/>
          <w:sz w:val="28"/>
          <w:szCs w:val="28"/>
          <w:shd w:val="clear" w:color="auto" w:fill="FFFFFF"/>
        </w:rPr>
        <w:t>Здатність розв’язувати комплексні спеціалізовані задачі дослідницького та/або інноваційного характеру у сфері політичної журналістики та комунікацій, застосовувати широкий спектр сучасних теорій і методів політичної журналістики та комунікації, аналізу політики в експертно-аналітичній, науково-дослідницькій, консультаційній та громадській сфері практичної професійної діяльності.</w:t>
      </w:r>
      <w:r w:rsidRPr="00B07D31" w:rsidR="00B07D31">
        <w:rPr>
          <w:rStyle w:val="eop"/>
          <w:rFonts w:ascii="Times New Roman" w:hAnsi="Times New Roman" w:cs="Times New Roman"/>
          <w:color w:val="000000"/>
          <w:sz w:val="28"/>
          <w:szCs w:val="28"/>
          <w:shd w:val="clear" w:color="auto" w:fill="FFFFFF"/>
        </w:rPr>
        <w:t> </w:t>
      </w:r>
    </w:p>
    <w:p w:rsidRPr="00B07D31" w:rsidR="00B07D31" w:rsidP="004F10BD" w:rsidRDefault="00B07D31" w14:paraId="3DEA4E30" w14:textId="77777777">
      <w:pPr>
        <w:pStyle w:val="af"/>
        <w:ind w:right="49" w:firstLine="567"/>
        <w:jc w:val="both"/>
        <w:rPr>
          <w:rFonts w:ascii="Times New Roman" w:hAnsi="Times New Roman" w:cs="Times New Roman"/>
          <w:sz w:val="28"/>
          <w:szCs w:val="28"/>
        </w:rPr>
      </w:pPr>
    </w:p>
    <w:p w:rsidR="004F10BD" w:rsidP="004F10BD" w:rsidRDefault="004F10BD" w14:paraId="1C643002" w14:textId="77777777">
      <w:pPr>
        <w:autoSpaceDE w:val="0"/>
        <w:autoSpaceDN w:val="0"/>
        <w:adjustRightInd w:val="0"/>
        <w:spacing w:after="0" w:line="240" w:lineRule="auto"/>
        <w:ind w:firstLine="567"/>
        <w:jc w:val="both"/>
        <w:rPr>
          <w:rFonts w:ascii="Times New Roman" w:hAnsi="Times New Roman" w:cs="Times New Roman"/>
          <w:b/>
          <w:bCs/>
          <w:color w:val="000000"/>
          <w:sz w:val="28"/>
          <w:szCs w:val="28"/>
        </w:rPr>
      </w:pPr>
      <w:r w:rsidRPr="00226ADB">
        <w:rPr>
          <w:rFonts w:ascii="Times New Roman" w:hAnsi="Times New Roman" w:cs="Times New Roman"/>
          <w:b/>
          <w:bCs/>
          <w:color w:val="000000"/>
          <w:sz w:val="28"/>
          <w:szCs w:val="28"/>
        </w:rPr>
        <w:t>Загальні компетентності (ЗК):</w:t>
      </w:r>
    </w:p>
    <w:p w:rsidRPr="00B07D31" w:rsidR="00B07D31" w:rsidP="00B07D31" w:rsidRDefault="00B07D31" w14:paraId="66935353" w14:textId="77777777">
      <w:pPr>
        <w:pStyle w:val="paragraph"/>
        <w:spacing w:before="0" w:beforeAutospacing="0" w:after="0" w:afterAutospacing="0"/>
        <w:textAlignment w:val="baseline"/>
        <w:rPr>
          <w:rFonts w:ascii="Segoe UI" w:hAnsi="Segoe UI" w:cs="Segoe UI"/>
          <w:sz w:val="28"/>
          <w:szCs w:val="28"/>
        </w:rPr>
      </w:pPr>
      <w:r w:rsidRPr="00B07D31">
        <w:rPr>
          <w:rStyle w:val="normaltextrun"/>
          <w:rFonts w:eastAsiaTheme="majorEastAsia"/>
          <w:sz w:val="28"/>
          <w:szCs w:val="28"/>
          <w:lang w:val="uk-UA"/>
        </w:rPr>
        <w:t>ЗК01. Здатність до абстрактного мислення, аналізу та синтезу.</w:t>
      </w:r>
      <w:r w:rsidRPr="00B07D31">
        <w:rPr>
          <w:rStyle w:val="eop"/>
          <w:rFonts w:eastAsiaTheme="majorEastAsia"/>
          <w:sz w:val="28"/>
          <w:szCs w:val="28"/>
        </w:rPr>
        <w:t> </w:t>
      </w:r>
    </w:p>
    <w:p w:rsidRPr="00B07D31" w:rsidR="00B07D31" w:rsidP="00B07D31" w:rsidRDefault="00B07D31" w14:paraId="3CF07A82" w14:textId="77777777">
      <w:pPr>
        <w:pStyle w:val="paragraph"/>
        <w:spacing w:before="0" w:beforeAutospacing="0" w:after="0" w:afterAutospacing="0"/>
        <w:textAlignment w:val="baseline"/>
        <w:rPr>
          <w:rFonts w:ascii="Segoe UI" w:hAnsi="Segoe UI" w:cs="Segoe UI"/>
          <w:sz w:val="28"/>
          <w:szCs w:val="28"/>
        </w:rPr>
      </w:pPr>
      <w:r w:rsidRPr="00B07D31">
        <w:rPr>
          <w:rStyle w:val="normaltextrun"/>
          <w:rFonts w:eastAsiaTheme="majorEastAsia"/>
          <w:sz w:val="28"/>
          <w:szCs w:val="28"/>
          <w:lang w:val="uk-UA"/>
        </w:rPr>
        <w:t>ЗК02. Здатність планувати час та управляти ним.</w:t>
      </w:r>
      <w:r w:rsidRPr="00B07D31">
        <w:rPr>
          <w:rStyle w:val="eop"/>
          <w:rFonts w:eastAsiaTheme="majorEastAsia"/>
          <w:sz w:val="28"/>
          <w:szCs w:val="28"/>
        </w:rPr>
        <w:t> </w:t>
      </w:r>
    </w:p>
    <w:p w:rsidRPr="00B07D31" w:rsidR="00B07D31" w:rsidP="00B07D31" w:rsidRDefault="00B07D31" w14:paraId="7098A185" w14:textId="77777777">
      <w:pPr>
        <w:pStyle w:val="paragraph"/>
        <w:spacing w:before="0" w:beforeAutospacing="0" w:after="0" w:afterAutospacing="0"/>
        <w:textAlignment w:val="baseline"/>
        <w:rPr>
          <w:rFonts w:ascii="Segoe UI" w:hAnsi="Segoe UI" w:cs="Segoe UI"/>
          <w:sz w:val="28"/>
          <w:szCs w:val="28"/>
        </w:rPr>
      </w:pPr>
      <w:r w:rsidRPr="00B07D31">
        <w:rPr>
          <w:rStyle w:val="normaltextrun"/>
          <w:rFonts w:eastAsiaTheme="majorEastAsia"/>
          <w:sz w:val="28"/>
          <w:szCs w:val="28"/>
          <w:lang w:val="uk-UA"/>
        </w:rPr>
        <w:t>ЗК03. Здатність генерувати нові ідеї (креативність).</w:t>
      </w:r>
      <w:r w:rsidRPr="00B07D31">
        <w:rPr>
          <w:rStyle w:val="eop"/>
          <w:rFonts w:eastAsiaTheme="majorEastAsia"/>
          <w:sz w:val="28"/>
          <w:szCs w:val="28"/>
        </w:rPr>
        <w:t> </w:t>
      </w:r>
    </w:p>
    <w:p w:rsidRPr="00B07D31" w:rsidR="00B07D31" w:rsidP="00B07D31" w:rsidRDefault="00B07D31" w14:paraId="2A79526B" w14:textId="77777777">
      <w:pPr>
        <w:pStyle w:val="paragraph"/>
        <w:spacing w:before="0" w:beforeAutospacing="0" w:after="0" w:afterAutospacing="0"/>
        <w:textAlignment w:val="baseline"/>
        <w:rPr>
          <w:rFonts w:ascii="Segoe UI" w:hAnsi="Segoe UI" w:cs="Segoe UI"/>
          <w:sz w:val="28"/>
          <w:szCs w:val="28"/>
        </w:rPr>
      </w:pPr>
      <w:r w:rsidRPr="00B07D31">
        <w:rPr>
          <w:rStyle w:val="normaltextrun"/>
          <w:rFonts w:eastAsiaTheme="majorEastAsia"/>
          <w:sz w:val="28"/>
          <w:szCs w:val="28"/>
          <w:lang w:val="uk-UA"/>
        </w:rPr>
        <w:t>ЗК04. Здатність спілкуватися іноземною мовою як усно, так і письмово.</w:t>
      </w:r>
      <w:r w:rsidRPr="00B07D31">
        <w:rPr>
          <w:rStyle w:val="eop"/>
          <w:rFonts w:eastAsiaTheme="majorEastAsia"/>
          <w:sz w:val="28"/>
          <w:szCs w:val="28"/>
        </w:rPr>
        <w:t> </w:t>
      </w:r>
    </w:p>
    <w:p w:rsidRPr="00B07D31" w:rsidR="00B07D31" w:rsidP="00B07D31" w:rsidRDefault="00B07D31" w14:paraId="0B5BAA51" w14:textId="77777777">
      <w:pPr>
        <w:pStyle w:val="paragraph"/>
        <w:spacing w:before="0" w:beforeAutospacing="0" w:after="0" w:afterAutospacing="0"/>
        <w:textAlignment w:val="baseline"/>
        <w:rPr>
          <w:rFonts w:ascii="Segoe UI" w:hAnsi="Segoe UI" w:cs="Segoe UI"/>
          <w:sz w:val="28"/>
          <w:szCs w:val="28"/>
        </w:rPr>
      </w:pPr>
      <w:r w:rsidRPr="00B07D31">
        <w:rPr>
          <w:rStyle w:val="normaltextrun"/>
          <w:rFonts w:eastAsiaTheme="majorEastAsia"/>
          <w:sz w:val="28"/>
          <w:szCs w:val="28"/>
          <w:lang w:val="uk-UA"/>
        </w:rPr>
        <w:t>ЗК05. Здатність до пошуку, оброблення та аналізу інформації з різних джерел.</w:t>
      </w:r>
      <w:r w:rsidRPr="00B07D31">
        <w:rPr>
          <w:rStyle w:val="eop"/>
          <w:rFonts w:eastAsiaTheme="majorEastAsia"/>
          <w:sz w:val="28"/>
          <w:szCs w:val="28"/>
        </w:rPr>
        <w:t> </w:t>
      </w:r>
    </w:p>
    <w:p w:rsidRPr="00B07D31" w:rsidR="00B07D31" w:rsidP="00B07D31" w:rsidRDefault="00B07D31" w14:paraId="104E4946" w14:textId="078472EE">
      <w:pPr>
        <w:pStyle w:val="paragraph"/>
        <w:spacing w:before="0" w:beforeAutospacing="0" w:after="0" w:afterAutospacing="0"/>
        <w:textAlignment w:val="baseline"/>
        <w:rPr>
          <w:rFonts w:ascii="Segoe UI" w:hAnsi="Segoe UI" w:cs="Segoe UI"/>
          <w:sz w:val="28"/>
          <w:szCs w:val="28"/>
          <w:lang w:val="uk-UA"/>
        </w:rPr>
      </w:pPr>
      <w:r w:rsidRPr="00B07D31">
        <w:rPr>
          <w:rStyle w:val="normaltextrun"/>
          <w:rFonts w:eastAsiaTheme="majorEastAsia"/>
          <w:sz w:val="28"/>
          <w:szCs w:val="28"/>
          <w:lang w:val="uk-UA"/>
        </w:rPr>
        <w:t>ЗК06. Здатність приймати обґрунтовані рішення.</w:t>
      </w:r>
      <w:r w:rsidRPr="00B07D31">
        <w:rPr>
          <w:rStyle w:val="eop"/>
          <w:rFonts w:eastAsiaTheme="majorEastAsia"/>
          <w:sz w:val="28"/>
          <w:szCs w:val="28"/>
        </w:rPr>
        <w:t> </w:t>
      </w:r>
    </w:p>
    <w:p w:rsidR="00B07D31" w:rsidP="00B07D31" w:rsidRDefault="00B07D31" w14:paraId="2A7BE39B" w14:textId="7F39BE1E">
      <w:pPr>
        <w:pStyle w:val="paragraph"/>
        <w:spacing w:before="0" w:beforeAutospacing="0" w:after="0" w:afterAutospacing="0"/>
        <w:textAlignment w:val="baseline"/>
        <w:rPr>
          <w:rStyle w:val="eop"/>
          <w:rFonts w:eastAsiaTheme="majorEastAsia"/>
          <w:sz w:val="28"/>
          <w:szCs w:val="28"/>
          <w:lang w:val="uk-UA"/>
        </w:rPr>
      </w:pPr>
      <w:r w:rsidRPr="00B07D31">
        <w:rPr>
          <w:rStyle w:val="normaltextrun"/>
          <w:rFonts w:eastAsiaTheme="majorEastAsia"/>
          <w:sz w:val="28"/>
          <w:szCs w:val="28"/>
          <w:lang w:val="uk-UA"/>
        </w:rPr>
        <w:t>ЗК08. Здатність спілкуватися з представниками інших професійних груп різного рівня.</w:t>
      </w:r>
      <w:r w:rsidRPr="00B07D31">
        <w:rPr>
          <w:rStyle w:val="eop"/>
          <w:rFonts w:eastAsiaTheme="majorEastAsia"/>
          <w:sz w:val="28"/>
          <w:szCs w:val="28"/>
        </w:rPr>
        <w:t> </w:t>
      </w:r>
    </w:p>
    <w:p w:rsidRPr="000E0705" w:rsidR="000E0705" w:rsidP="00B07D31" w:rsidRDefault="000E0705" w14:paraId="69EDF576" w14:textId="77777777">
      <w:pPr>
        <w:pStyle w:val="paragraph"/>
        <w:spacing w:before="0" w:beforeAutospacing="0" w:after="0" w:afterAutospacing="0"/>
        <w:textAlignment w:val="baseline"/>
        <w:rPr>
          <w:rStyle w:val="eop"/>
          <w:rFonts w:eastAsiaTheme="majorEastAsia"/>
          <w:sz w:val="28"/>
          <w:szCs w:val="28"/>
          <w:lang w:val="uk-UA"/>
        </w:rPr>
      </w:pPr>
    </w:p>
    <w:p w:rsidRPr="000E0705" w:rsidR="000E0705" w:rsidP="000E0705" w:rsidRDefault="000E0705" w14:paraId="6F0BF06B" w14:textId="400C0959">
      <w:pPr>
        <w:autoSpaceDE w:val="0"/>
        <w:autoSpaceDN w:val="0"/>
        <w:adjustRightInd w:val="0"/>
        <w:spacing w:after="0" w:line="240" w:lineRule="auto"/>
        <w:ind w:firstLine="567"/>
        <w:jc w:val="both"/>
        <w:rPr>
          <w:rStyle w:val="eop"/>
          <w:rFonts w:ascii="Times New Roman" w:hAnsi="Times New Roman" w:cs="Times New Roman"/>
          <w:b/>
          <w:bCs/>
          <w:color w:val="000000"/>
          <w:sz w:val="28"/>
          <w:szCs w:val="28"/>
        </w:rPr>
      </w:pPr>
      <w:r>
        <w:rPr>
          <w:rFonts w:ascii="Times New Roman" w:hAnsi="Times New Roman" w:cs="Times New Roman"/>
          <w:b/>
          <w:bCs/>
          <w:color w:val="000000"/>
          <w:sz w:val="28"/>
          <w:szCs w:val="28"/>
        </w:rPr>
        <w:t>Спеціальні</w:t>
      </w:r>
      <w:r w:rsidRPr="00226ADB">
        <w:rPr>
          <w:rFonts w:ascii="Times New Roman" w:hAnsi="Times New Roman" w:cs="Times New Roman"/>
          <w:b/>
          <w:bCs/>
          <w:color w:val="000000"/>
          <w:sz w:val="28"/>
          <w:szCs w:val="28"/>
        </w:rPr>
        <w:t xml:space="preserve"> компетентності (</w:t>
      </w:r>
      <w:r>
        <w:rPr>
          <w:rFonts w:ascii="Times New Roman" w:hAnsi="Times New Roman" w:cs="Times New Roman"/>
          <w:b/>
          <w:bCs/>
          <w:color w:val="000000"/>
          <w:sz w:val="28"/>
          <w:szCs w:val="28"/>
        </w:rPr>
        <w:t>С</w:t>
      </w:r>
      <w:r w:rsidRPr="00226ADB">
        <w:rPr>
          <w:rFonts w:ascii="Times New Roman" w:hAnsi="Times New Roman" w:cs="Times New Roman"/>
          <w:b/>
          <w:bCs/>
          <w:color w:val="000000"/>
          <w:sz w:val="28"/>
          <w:szCs w:val="28"/>
        </w:rPr>
        <w:t>К):</w:t>
      </w:r>
    </w:p>
    <w:p w:rsidRPr="000E0705" w:rsidR="000E0705" w:rsidP="000E0705" w:rsidRDefault="000E0705" w14:paraId="04143EC5" w14:textId="77777777">
      <w:pPr>
        <w:pStyle w:val="paragraph"/>
        <w:spacing w:before="0" w:beforeAutospacing="0" w:after="0" w:afterAutospacing="0"/>
        <w:jc w:val="both"/>
        <w:textAlignment w:val="baseline"/>
        <w:rPr>
          <w:rFonts w:ascii="Segoe UI" w:hAnsi="Segoe UI" w:cs="Segoe UI"/>
          <w:color w:val="000000"/>
          <w:sz w:val="28"/>
          <w:szCs w:val="28"/>
          <w:lang w:val="uk-UA"/>
        </w:rPr>
      </w:pPr>
      <w:r w:rsidRPr="000E0705">
        <w:rPr>
          <w:rStyle w:val="normaltextrun"/>
          <w:rFonts w:eastAsiaTheme="majorEastAsia"/>
          <w:color w:val="000000"/>
          <w:sz w:val="28"/>
          <w:szCs w:val="28"/>
          <w:lang w:val="uk-UA"/>
        </w:rPr>
        <w:t>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 </w:t>
      </w:r>
      <w:r w:rsidRPr="000E0705">
        <w:rPr>
          <w:rStyle w:val="eop"/>
          <w:rFonts w:eastAsiaTheme="majorEastAsia"/>
          <w:color w:val="000000"/>
          <w:sz w:val="28"/>
          <w:szCs w:val="28"/>
        </w:rPr>
        <w:t> </w:t>
      </w:r>
    </w:p>
    <w:p w:rsidRPr="000E0705" w:rsidR="000E0705" w:rsidP="000E0705" w:rsidRDefault="000E0705" w14:paraId="17B8C809" w14:textId="77777777">
      <w:pPr>
        <w:pStyle w:val="paragraph"/>
        <w:spacing w:before="0" w:beforeAutospacing="0" w:after="0" w:afterAutospacing="0"/>
        <w:jc w:val="both"/>
        <w:textAlignment w:val="baseline"/>
        <w:rPr>
          <w:rFonts w:ascii="Segoe UI" w:hAnsi="Segoe UI" w:cs="Segoe UI"/>
          <w:color w:val="000000"/>
          <w:sz w:val="28"/>
          <w:szCs w:val="28"/>
        </w:rPr>
      </w:pPr>
      <w:r w:rsidRPr="000E0705">
        <w:rPr>
          <w:rStyle w:val="normaltextrun"/>
          <w:rFonts w:eastAsiaTheme="majorEastAsia"/>
          <w:color w:val="000000"/>
          <w:sz w:val="28"/>
          <w:szCs w:val="28"/>
          <w:lang w:val="uk-UA"/>
        </w:rPr>
        <w:t>СК02. Здатність критично осмислювати проблеми у сфері журналістики та дотичні до них міждисциплінарні проблеми. </w:t>
      </w:r>
      <w:r w:rsidRPr="000E0705">
        <w:rPr>
          <w:rStyle w:val="eop"/>
          <w:rFonts w:eastAsiaTheme="majorEastAsia"/>
          <w:color w:val="000000"/>
          <w:sz w:val="28"/>
          <w:szCs w:val="28"/>
        </w:rPr>
        <w:t> </w:t>
      </w:r>
    </w:p>
    <w:p w:rsidRPr="000E0705" w:rsidR="000E0705" w:rsidP="000E0705" w:rsidRDefault="000E0705" w14:paraId="26DECB27" w14:textId="77777777">
      <w:pPr>
        <w:pStyle w:val="paragraph"/>
        <w:spacing w:before="0" w:beforeAutospacing="0" w:after="0" w:afterAutospacing="0"/>
        <w:jc w:val="both"/>
        <w:textAlignment w:val="baseline"/>
        <w:rPr>
          <w:rFonts w:ascii="Segoe UI" w:hAnsi="Segoe UI" w:cs="Segoe UI"/>
          <w:color w:val="000000"/>
          <w:sz w:val="28"/>
          <w:szCs w:val="28"/>
        </w:rPr>
      </w:pPr>
      <w:r w:rsidRPr="000E0705">
        <w:rPr>
          <w:rStyle w:val="normaltextrun"/>
          <w:rFonts w:eastAsiaTheme="majorEastAsia"/>
          <w:color w:val="000000"/>
          <w:sz w:val="28"/>
          <w:szCs w:val="28"/>
          <w:lang w:val="uk-UA"/>
        </w:rPr>
        <w:t>СК03. Здатність приймати ефективні рішення у сфері журналістики. </w:t>
      </w:r>
      <w:r w:rsidRPr="000E0705">
        <w:rPr>
          <w:rStyle w:val="eop"/>
          <w:rFonts w:eastAsiaTheme="majorEastAsia"/>
          <w:color w:val="000000"/>
          <w:sz w:val="28"/>
          <w:szCs w:val="28"/>
        </w:rPr>
        <w:t> </w:t>
      </w:r>
    </w:p>
    <w:p w:rsidRPr="000E0705" w:rsidR="000E0705" w:rsidP="000E0705" w:rsidRDefault="000E0705" w14:paraId="4C244E64" w14:textId="77777777">
      <w:pPr>
        <w:pStyle w:val="paragraph"/>
        <w:spacing w:before="0" w:beforeAutospacing="0" w:after="0" w:afterAutospacing="0"/>
        <w:jc w:val="both"/>
        <w:textAlignment w:val="baseline"/>
        <w:rPr>
          <w:rFonts w:ascii="Segoe UI" w:hAnsi="Segoe UI" w:cs="Segoe UI"/>
          <w:color w:val="000000"/>
          <w:sz w:val="28"/>
          <w:szCs w:val="28"/>
        </w:rPr>
      </w:pPr>
      <w:r w:rsidRPr="000E0705">
        <w:rPr>
          <w:rStyle w:val="normaltextrun"/>
          <w:rFonts w:eastAsiaTheme="majorEastAsia"/>
          <w:color w:val="000000"/>
          <w:sz w:val="28"/>
          <w:szCs w:val="28"/>
          <w:lang w:val="uk-UA"/>
        </w:rPr>
        <w:t>СК04. Здатність управляти робочими або навчальними процесами у сфері журналістики, які є складними, непередбачуваними та потребують нових стратегічних підходів. </w:t>
      </w:r>
      <w:r w:rsidRPr="000E0705">
        <w:rPr>
          <w:rStyle w:val="eop"/>
          <w:rFonts w:eastAsiaTheme="majorEastAsia"/>
          <w:color w:val="000000"/>
          <w:sz w:val="28"/>
          <w:szCs w:val="28"/>
        </w:rPr>
        <w:t> </w:t>
      </w:r>
    </w:p>
    <w:p w:rsidRPr="000E0705" w:rsidR="000E0705" w:rsidP="000E0705" w:rsidRDefault="000E0705" w14:paraId="27E02726" w14:textId="77777777">
      <w:pPr>
        <w:pStyle w:val="paragraph"/>
        <w:spacing w:before="0" w:beforeAutospacing="0" w:after="0" w:afterAutospacing="0"/>
        <w:jc w:val="both"/>
        <w:textAlignment w:val="baseline"/>
        <w:rPr>
          <w:rFonts w:ascii="Segoe UI" w:hAnsi="Segoe UI" w:cs="Segoe UI"/>
          <w:color w:val="000000"/>
          <w:sz w:val="28"/>
          <w:szCs w:val="28"/>
        </w:rPr>
      </w:pPr>
      <w:r w:rsidRPr="000E0705">
        <w:rPr>
          <w:rStyle w:val="normaltextrun"/>
          <w:rFonts w:eastAsiaTheme="majorEastAsia"/>
          <w:color w:val="000000"/>
          <w:sz w:val="28"/>
          <w:szCs w:val="28"/>
          <w:lang w:val="uk-UA"/>
        </w:rPr>
        <w:t>СК05. Здатність зрозуміло і недвозначно доносити власні висновки з питань журналістики, а також знання та пояснення, що їх обґрунтовують, до фахівців і нефахівців, зокрема до осіб, які навчаються. </w:t>
      </w:r>
      <w:r w:rsidRPr="000E0705">
        <w:rPr>
          <w:rStyle w:val="eop"/>
          <w:rFonts w:eastAsiaTheme="majorEastAsia"/>
          <w:color w:val="000000"/>
          <w:sz w:val="28"/>
          <w:szCs w:val="28"/>
        </w:rPr>
        <w:t> </w:t>
      </w:r>
    </w:p>
    <w:p w:rsidRPr="000E0705" w:rsidR="000E0705" w:rsidP="000E0705" w:rsidRDefault="000E0705" w14:paraId="5D4AA7F5" w14:textId="77777777">
      <w:pPr>
        <w:pStyle w:val="paragraph"/>
        <w:spacing w:before="0" w:beforeAutospacing="0" w:after="0" w:afterAutospacing="0"/>
        <w:jc w:val="both"/>
        <w:textAlignment w:val="baseline"/>
        <w:rPr>
          <w:rFonts w:ascii="Segoe UI" w:hAnsi="Segoe UI" w:cs="Segoe UI"/>
          <w:sz w:val="28"/>
          <w:szCs w:val="28"/>
        </w:rPr>
      </w:pPr>
      <w:r w:rsidRPr="000E0705">
        <w:rPr>
          <w:rStyle w:val="normaltextrun"/>
          <w:rFonts w:eastAsiaTheme="majorEastAsia"/>
          <w:sz w:val="28"/>
          <w:szCs w:val="28"/>
          <w:lang w:val="uk-UA"/>
        </w:rPr>
        <w:t>СК06. Здатність інтегрувати знання та розв’язувати складні задачі журналістики у широких та/або </w:t>
      </w:r>
      <w:proofErr w:type="spellStart"/>
      <w:r w:rsidRPr="000E0705">
        <w:rPr>
          <w:rStyle w:val="normaltextrun"/>
          <w:rFonts w:eastAsiaTheme="majorEastAsia"/>
          <w:sz w:val="28"/>
          <w:szCs w:val="28"/>
          <w:lang w:val="uk-UA"/>
        </w:rPr>
        <w:t>мультидисциплінарних</w:t>
      </w:r>
      <w:proofErr w:type="spellEnd"/>
      <w:r w:rsidRPr="000E0705">
        <w:rPr>
          <w:rStyle w:val="normaltextrun"/>
          <w:rFonts w:eastAsiaTheme="majorEastAsia"/>
          <w:sz w:val="28"/>
          <w:szCs w:val="28"/>
          <w:lang w:val="uk-UA"/>
        </w:rPr>
        <w:t xml:space="preserve"> контекстах, за умов </w:t>
      </w:r>
      <w:r w:rsidRPr="000E0705">
        <w:rPr>
          <w:rStyle w:val="normaltextrun"/>
          <w:rFonts w:eastAsiaTheme="majorEastAsia"/>
          <w:sz w:val="28"/>
          <w:szCs w:val="28"/>
          <w:lang w:val="uk-UA"/>
        </w:rPr>
        <w:t>неповної або обмеженої інформації з урахуванням аспектів соціальної та етичної відповідальності. </w:t>
      </w:r>
      <w:r w:rsidRPr="000E0705">
        <w:rPr>
          <w:rStyle w:val="eop"/>
          <w:rFonts w:eastAsiaTheme="majorEastAsia"/>
          <w:sz w:val="28"/>
          <w:szCs w:val="28"/>
        </w:rPr>
        <w:t> </w:t>
      </w:r>
    </w:p>
    <w:p w:rsidR="000E0705" w:rsidP="004F10BD" w:rsidRDefault="000E0705" w14:paraId="5E514BC3" w14:textId="77777777">
      <w:pPr>
        <w:tabs>
          <w:tab w:val="left" w:pos="9354"/>
        </w:tabs>
        <w:spacing w:after="0" w:line="240" w:lineRule="auto"/>
        <w:ind w:firstLine="567"/>
        <w:jc w:val="both"/>
        <w:rPr>
          <w:rFonts w:ascii="Times New Roman" w:hAnsi="Times New Roman" w:cs="Times New Roman"/>
          <w:b/>
          <w:bCs/>
          <w:color w:val="000000"/>
          <w:sz w:val="28"/>
          <w:szCs w:val="28"/>
        </w:rPr>
      </w:pPr>
    </w:p>
    <w:p w:rsidR="004F10BD" w:rsidP="004F10BD" w:rsidRDefault="004F10BD" w14:paraId="6B2CDAA6" w14:textId="24F1763A">
      <w:pPr>
        <w:tabs>
          <w:tab w:val="left" w:pos="9354"/>
        </w:tabs>
        <w:spacing w:after="0" w:line="240" w:lineRule="auto"/>
        <w:ind w:firstLine="567"/>
        <w:jc w:val="both"/>
        <w:rPr>
          <w:rFonts w:ascii="Times New Roman" w:hAnsi="Times New Roman" w:cs="Times New Roman"/>
          <w:b/>
          <w:bCs/>
          <w:sz w:val="28"/>
          <w:szCs w:val="28"/>
          <w:lang w:eastAsia="ru-RU"/>
        </w:rPr>
      </w:pPr>
      <w:r>
        <w:rPr>
          <w:rFonts w:ascii="Times New Roman" w:hAnsi="Times New Roman" w:cs="Times New Roman"/>
          <w:b/>
          <w:bCs/>
          <w:color w:val="000000"/>
          <w:sz w:val="28"/>
          <w:szCs w:val="28"/>
        </w:rPr>
        <w:t>Програмні р</w:t>
      </w:r>
      <w:r w:rsidRPr="00226ADB">
        <w:rPr>
          <w:rFonts w:ascii="Times New Roman" w:hAnsi="Times New Roman" w:cs="Times New Roman"/>
          <w:b/>
          <w:bCs/>
          <w:color w:val="000000"/>
          <w:sz w:val="28"/>
          <w:szCs w:val="28"/>
        </w:rPr>
        <w:t>езультати навчання</w:t>
      </w:r>
      <w:r>
        <w:rPr>
          <w:rFonts w:ascii="Times New Roman" w:hAnsi="Times New Roman" w:cs="Times New Roman"/>
          <w:b/>
          <w:bCs/>
          <w:color w:val="000000"/>
          <w:sz w:val="28"/>
          <w:szCs w:val="28"/>
        </w:rPr>
        <w:t xml:space="preserve"> (ПР)</w:t>
      </w:r>
      <w:r w:rsidRPr="00226ADB">
        <w:rPr>
          <w:rFonts w:ascii="Times New Roman" w:hAnsi="Times New Roman" w:cs="Times New Roman"/>
          <w:b/>
          <w:bCs/>
          <w:color w:val="000000"/>
          <w:sz w:val="28"/>
          <w:szCs w:val="28"/>
        </w:rPr>
        <w:t>, які формує навчальна дисципліна:</w:t>
      </w:r>
      <w:r w:rsidRPr="00226ADB">
        <w:rPr>
          <w:rFonts w:ascii="Times New Roman" w:hAnsi="Times New Roman" w:cs="Times New Roman"/>
          <w:b/>
          <w:bCs/>
          <w:sz w:val="28"/>
          <w:szCs w:val="28"/>
          <w:lang w:eastAsia="ru-RU"/>
        </w:rPr>
        <w:t xml:space="preserve"> </w:t>
      </w:r>
    </w:p>
    <w:p w:rsidRPr="00674344" w:rsidR="00674344" w:rsidP="00674344" w:rsidRDefault="00674344" w14:paraId="61E35694"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РН01. Приймати ефективні рішення з проблем журналістики, у тому числі в умовах </w:t>
      </w:r>
      <w:proofErr w:type="spellStart"/>
      <w:r w:rsidRPr="00674344">
        <w:rPr>
          <w:rStyle w:val="normaltextrun"/>
          <w:rFonts w:eastAsiaTheme="majorEastAsia"/>
          <w:color w:val="000000"/>
          <w:sz w:val="28"/>
          <w:szCs w:val="28"/>
          <w:lang w:val="uk-UA"/>
        </w:rPr>
        <w:t>багатокритеріальності</w:t>
      </w:r>
      <w:proofErr w:type="spellEnd"/>
      <w:r w:rsidRPr="00674344">
        <w:rPr>
          <w:rStyle w:val="normaltextrun"/>
          <w:rFonts w:eastAsiaTheme="majorEastAsia"/>
          <w:color w:val="000000"/>
          <w:sz w:val="28"/>
          <w:szCs w:val="28"/>
          <w:lang w:val="uk-UA"/>
        </w:rPr>
        <w:t>, неповних чи суперечливих інформації та вимог.</w:t>
      </w:r>
      <w:r w:rsidRPr="00674344">
        <w:rPr>
          <w:rStyle w:val="eop"/>
          <w:rFonts w:eastAsiaTheme="majorEastAsia"/>
          <w:color w:val="000000"/>
          <w:sz w:val="28"/>
          <w:szCs w:val="28"/>
        </w:rPr>
        <w:t> </w:t>
      </w:r>
    </w:p>
    <w:p w:rsidRPr="00674344" w:rsidR="00674344" w:rsidP="00674344" w:rsidRDefault="00674344" w14:paraId="085F6067"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w:t>
      </w:r>
      <w:r w:rsidRPr="00674344">
        <w:rPr>
          <w:rStyle w:val="eop"/>
          <w:rFonts w:eastAsiaTheme="majorEastAsia"/>
          <w:color w:val="000000"/>
          <w:sz w:val="28"/>
          <w:szCs w:val="28"/>
        </w:rPr>
        <w:t> </w:t>
      </w:r>
    </w:p>
    <w:p w:rsidRPr="00674344" w:rsidR="00674344" w:rsidP="00674344" w:rsidRDefault="00674344" w14:paraId="4E020C69"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w:t>
      </w:r>
      <w:r w:rsidRPr="00674344">
        <w:rPr>
          <w:rStyle w:val="eop"/>
          <w:rFonts w:eastAsiaTheme="majorEastAsia"/>
          <w:color w:val="000000"/>
          <w:sz w:val="28"/>
          <w:szCs w:val="28"/>
        </w:rPr>
        <w:t> </w:t>
      </w:r>
    </w:p>
    <w:p w:rsidRPr="00674344" w:rsidR="00674344" w:rsidP="00674344" w:rsidRDefault="00674344" w14:paraId="3FA2EC70"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РН05. Генерувати нові ідеї та використовувати сучасні технології під час створення </w:t>
      </w:r>
      <w:proofErr w:type="spellStart"/>
      <w:r w:rsidRPr="00674344">
        <w:rPr>
          <w:rStyle w:val="normaltextrun"/>
          <w:rFonts w:eastAsiaTheme="majorEastAsia"/>
          <w:color w:val="000000"/>
          <w:sz w:val="28"/>
          <w:szCs w:val="28"/>
          <w:lang w:val="uk-UA"/>
        </w:rPr>
        <w:t>медіапродуктів</w:t>
      </w:r>
      <w:proofErr w:type="spellEnd"/>
      <w:r w:rsidRPr="00674344">
        <w:rPr>
          <w:rStyle w:val="normaltextrun"/>
          <w:rFonts w:eastAsiaTheme="majorEastAsia"/>
          <w:color w:val="000000"/>
          <w:sz w:val="28"/>
          <w:szCs w:val="28"/>
          <w:lang w:val="uk-UA"/>
        </w:rPr>
        <w:t>.</w:t>
      </w:r>
      <w:r w:rsidRPr="00674344">
        <w:rPr>
          <w:rStyle w:val="eop"/>
          <w:rFonts w:eastAsiaTheme="majorEastAsia"/>
          <w:color w:val="000000"/>
          <w:sz w:val="28"/>
          <w:szCs w:val="28"/>
        </w:rPr>
        <w:t> </w:t>
      </w:r>
    </w:p>
    <w:p w:rsidRPr="00674344" w:rsidR="00674344" w:rsidP="00674344" w:rsidRDefault="00674344" w14:paraId="68556BC9"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r w:rsidRPr="00674344">
        <w:rPr>
          <w:rStyle w:val="eop"/>
          <w:rFonts w:eastAsiaTheme="majorEastAsia"/>
          <w:color w:val="000000"/>
          <w:sz w:val="28"/>
          <w:szCs w:val="28"/>
        </w:rPr>
        <w:t> </w:t>
      </w:r>
    </w:p>
    <w:p w:rsidRPr="00674344" w:rsidR="00674344" w:rsidP="00674344" w:rsidRDefault="00674344" w14:paraId="3014FBD3"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РН07. Дискутувати зі складних комунікаційних проблем, пропонувати і обґрунтовувати варіанти їх розв’язання.</w:t>
      </w:r>
      <w:r w:rsidRPr="00674344">
        <w:rPr>
          <w:rStyle w:val="eop"/>
          <w:rFonts w:eastAsiaTheme="majorEastAsia"/>
          <w:color w:val="000000"/>
          <w:sz w:val="28"/>
          <w:szCs w:val="28"/>
        </w:rPr>
        <w:t> </w:t>
      </w:r>
    </w:p>
    <w:p w:rsidRPr="00674344" w:rsidR="00674344" w:rsidP="00674344" w:rsidRDefault="00674344" w14:paraId="78A3B439" w14:textId="77777777">
      <w:pPr>
        <w:pStyle w:val="paragraph"/>
        <w:spacing w:before="0" w:beforeAutospacing="0" w:after="0" w:afterAutospacing="0"/>
        <w:jc w:val="both"/>
        <w:textAlignment w:val="baseline"/>
        <w:rPr>
          <w:rFonts w:ascii="Segoe UI" w:hAnsi="Segoe UI" w:cs="Segoe UI"/>
          <w:sz w:val="28"/>
          <w:szCs w:val="28"/>
        </w:rPr>
      </w:pPr>
      <w:r w:rsidRPr="00674344">
        <w:rPr>
          <w:rStyle w:val="normaltextrun"/>
          <w:rFonts w:eastAsiaTheme="majorEastAsia"/>
          <w:color w:val="000000"/>
          <w:sz w:val="28"/>
          <w:szCs w:val="28"/>
          <w:lang w:val="uk-UA"/>
        </w:rPr>
        <w:t>РН10. Мати практичні навички розв’язання проблем, пов’язаних з організацією нових </w:t>
      </w:r>
      <w:proofErr w:type="spellStart"/>
      <w:r w:rsidRPr="00674344">
        <w:rPr>
          <w:rStyle w:val="normaltextrun"/>
          <w:rFonts w:eastAsiaTheme="majorEastAsia"/>
          <w:color w:val="000000"/>
          <w:sz w:val="28"/>
          <w:szCs w:val="28"/>
          <w:lang w:val="uk-UA"/>
        </w:rPr>
        <w:t>медіаустанов</w:t>
      </w:r>
      <w:proofErr w:type="spellEnd"/>
      <w:r w:rsidRPr="00674344">
        <w:rPr>
          <w:rStyle w:val="normaltextrun"/>
          <w:rFonts w:eastAsiaTheme="majorEastAsia"/>
          <w:color w:val="000000"/>
          <w:sz w:val="28"/>
          <w:szCs w:val="28"/>
          <w:lang w:val="uk-UA"/>
        </w:rPr>
        <w:t> та інституцій.</w:t>
      </w:r>
      <w:r w:rsidRPr="00674344">
        <w:rPr>
          <w:rStyle w:val="eop"/>
          <w:rFonts w:eastAsiaTheme="majorEastAsia"/>
          <w:color w:val="000000"/>
          <w:sz w:val="28"/>
          <w:szCs w:val="28"/>
        </w:rPr>
        <w:t> </w:t>
      </w:r>
    </w:p>
    <w:p w:rsidRPr="00674344" w:rsidR="004F10BD" w:rsidP="004F10BD" w:rsidRDefault="004F10BD" w14:paraId="162A5BA7" w14:textId="77777777">
      <w:pPr>
        <w:pStyle w:val="af2"/>
        <w:widowControl w:val="0"/>
        <w:spacing w:after="0" w:line="240" w:lineRule="auto"/>
        <w:ind w:firstLine="709"/>
        <w:jc w:val="both"/>
        <w:rPr>
          <w:rFonts w:eastAsia="Calibri"/>
          <w:bCs/>
          <w:sz w:val="28"/>
          <w:szCs w:val="28"/>
          <w:lang w:val="ru-RU"/>
        </w:rPr>
      </w:pPr>
    </w:p>
    <w:p w:rsidRPr="00FC36AE" w:rsidR="004F10BD" w:rsidP="004F10BD" w:rsidRDefault="004F10BD" w14:paraId="720AC518" w14:textId="4EE3E191">
      <w:pPr>
        <w:pStyle w:val="af2"/>
        <w:widowControl w:val="0"/>
        <w:spacing w:after="0" w:line="240" w:lineRule="auto"/>
        <w:ind w:firstLine="709"/>
        <w:jc w:val="both"/>
        <w:rPr>
          <w:rFonts w:eastAsia="Calibri"/>
          <w:bCs/>
          <w:sz w:val="28"/>
          <w:szCs w:val="28"/>
        </w:rPr>
      </w:pPr>
      <w:r w:rsidRPr="00FC36AE">
        <w:rPr>
          <w:rFonts w:eastAsia="Calibri"/>
          <w:bCs/>
          <w:sz w:val="28"/>
          <w:szCs w:val="28"/>
        </w:rPr>
        <w:t>Програмні результати навчання, які формує навчальна дисципліна «</w:t>
      </w:r>
      <w:r w:rsidR="00B07D31">
        <w:rPr>
          <w:rFonts w:eastAsia="Calibri"/>
          <w:bCs/>
          <w:sz w:val="28"/>
          <w:szCs w:val="28"/>
        </w:rPr>
        <w:t>Професійна і</w:t>
      </w:r>
      <w:r w:rsidRPr="00FC36AE">
        <w:rPr>
          <w:rFonts w:eastAsia="Calibri"/>
          <w:bCs/>
          <w:sz w:val="28"/>
          <w:szCs w:val="28"/>
        </w:rPr>
        <w:t xml:space="preserve">ноземна мова», наведено у таблиці 1. </w:t>
      </w:r>
    </w:p>
    <w:p w:rsidR="004F10BD" w:rsidP="004F10BD" w:rsidRDefault="004F10BD" w14:paraId="22382919" w14:textId="77777777">
      <w:pPr>
        <w:pStyle w:val="af2"/>
        <w:widowControl w:val="0"/>
        <w:spacing w:after="0" w:line="240" w:lineRule="auto"/>
        <w:ind w:firstLine="709"/>
        <w:jc w:val="both"/>
        <w:rPr>
          <w:b/>
          <w:sz w:val="28"/>
          <w:szCs w:val="28"/>
          <w:lang w:val="ru-RU"/>
        </w:rPr>
      </w:pPr>
    </w:p>
    <w:p w:rsidR="004F10BD" w:rsidP="004F10BD" w:rsidRDefault="004F10BD" w14:paraId="5F8D75D4" w14:textId="77777777">
      <w:pPr>
        <w:spacing w:line="259" w:lineRule="auto"/>
        <w:rPr>
          <w:rFonts w:ascii="Times New Roman" w:hAnsi="Times New Roman" w:cs="Times New Roman"/>
          <w:b/>
          <w:sz w:val="28"/>
          <w:szCs w:val="28"/>
        </w:rPr>
      </w:pPr>
      <w:r>
        <w:rPr>
          <w:b/>
          <w:sz w:val="28"/>
          <w:szCs w:val="28"/>
        </w:rPr>
        <w:br w:type="page"/>
      </w:r>
    </w:p>
    <w:p w:rsidRPr="00FC36AE" w:rsidR="004F10BD" w:rsidP="00674344" w:rsidRDefault="004F10BD" w14:paraId="50EE265F" w14:textId="7A4821EF">
      <w:pPr>
        <w:pStyle w:val="af2"/>
        <w:widowControl w:val="0"/>
        <w:spacing w:after="0" w:line="240" w:lineRule="auto"/>
        <w:ind w:firstLine="709"/>
        <w:jc w:val="center"/>
        <w:rPr>
          <w:rFonts w:eastAsia="Calibri"/>
          <w:b/>
          <w:bCs/>
          <w:sz w:val="28"/>
          <w:szCs w:val="28"/>
        </w:rPr>
      </w:pPr>
      <w:r w:rsidRPr="00FC36AE">
        <w:rPr>
          <w:b/>
          <w:sz w:val="28"/>
          <w:szCs w:val="28"/>
        </w:rPr>
        <w:t xml:space="preserve">Таблиця 1 - Результати навчання з дисципліни </w:t>
      </w:r>
      <w:r w:rsidRPr="00FC36AE">
        <w:rPr>
          <w:rFonts w:eastAsia="Calibri"/>
          <w:b/>
          <w:bCs/>
          <w:sz w:val="28"/>
          <w:szCs w:val="28"/>
        </w:rPr>
        <w:t>«</w:t>
      </w:r>
      <w:r w:rsidR="00674344">
        <w:rPr>
          <w:rFonts w:eastAsia="Calibri"/>
          <w:b/>
          <w:bCs/>
          <w:sz w:val="28"/>
          <w:szCs w:val="28"/>
        </w:rPr>
        <w:t>Професійна і</w:t>
      </w:r>
      <w:r w:rsidRPr="00FC36AE">
        <w:rPr>
          <w:rFonts w:eastAsia="Calibri"/>
          <w:b/>
          <w:bCs/>
          <w:sz w:val="28"/>
          <w:szCs w:val="28"/>
        </w:rPr>
        <w:t>ноземна мова»</w:t>
      </w:r>
    </w:p>
    <w:tbl>
      <w:tblPr>
        <w:tblStyle w:val="ae"/>
        <w:tblW w:w="5225" w:type="pct"/>
        <w:tblLayout w:type="fixed"/>
        <w:tblLook w:val="04A0" w:firstRow="1" w:lastRow="0" w:firstColumn="1" w:lastColumn="0" w:noHBand="0" w:noVBand="1"/>
      </w:tblPr>
      <w:tblGrid>
        <w:gridCol w:w="3435"/>
        <w:gridCol w:w="4732"/>
        <w:gridCol w:w="1597"/>
      </w:tblGrid>
      <w:tr w:rsidRPr="005E1B38" w:rsidR="004F10BD" w:rsidTr="0027033C" w14:paraId="33169E98" w14:textId="77777777">
        <w:tc>
          <w:tcPr>
            <w:tcW w:w="1759" w:type="pct"/>
          </w:tcPr>
          <w:p w:rsidRPr="005E1B38" w:rsidR="004F10BD" w:rsidP="0027033C" w:rsidRDefault="004F10BD" w14:paraId="5B42FAFA" w14:textId="77777777">
            <w:pPr>
              <w:spacing w:line="240" w:lineRule="auto"/>
              <w:ind w:right="-102"/>
              <w:jc w:val="both"/>
              <w:rPr>
                <w:rFonts w:ascii="Times New Roman" w:hAnsi="Times New Roman" w:cs="Times New Roman"/>
                <w:b/>
                <w:sz w:val="24"/>
                <w:szCs w:val="24"/>
                <w:lang w:eastAsia="ru-RU"/>
              </w:rPr>
            </w:pPr>
            <w:r w:rsidRPr="005E1B38">
              <w:rPr>
                <w:rFonts w:ascii="Times New Roman" w:hAnsi="Times New Roman" w:cs="Times New Roman"/>
                <w:b/>
                <w:sz w:val="24"/>
                <w:szCs w:val="24"/>
                <w:lang w:eastAsia="ru-RU"/>
              </w:rPr>
              <w:t>Програмні результати ОП</w:t>
            </w:r>
          </w:p>
        </w:tc>
        <w:tc>
          <w:tcPr>
            <w:tcW w:w="2423" w:type="pct"/>
          </w:tcPr>
          <w:p w:rsidRPr="005E1B38" w:rsidR="004F10BD" w:rsidP="0027033C" w:rsidRDefault="004F10BD" w14:paraId="33A33B50" w14:textId="77777777">
            <w:pPr>
              <w:spacing w:line="240" w:lineRule="auto"/>
              <w:ind w:right="-102"/>
              <w:jc w:val="both"/>
              <w:rPr>
                <w:rFonts w:ascii="Times New Roman" w:hAnsi="Times New Roman" w:cs="Times New Roman"/>
                <w:b/>
                <w:sz w:val="24"/>
                <w:szCs w:val="24"/>
                <w:lang w:eastAsia="ru-RU"/>
              </w:rPr>
            </w:pPr>
            <w:r w:rsidRPr="005E1B38">
              <w:rPr>
                <w:rFonts w:ascii="Times New Roman" w:hAnsi="Times New Roman" w:cs="Times New Roman"/>
                <w:b/>
                <w:sz w:val="24"/>
                <w:szCs w:val="24"/>
                <w:lang w:eastAsia="ru-RU"/>
              </w:rPr>
              <w:t>Результати навчання з дисципліни</w:t>
            </w:r>
          </w:p>
        </w:tc>
        <w:tc>
          <w:tcPr>
            <w:tcW w:w="818" w:type="pct"/>
          </w:tcPr>
          <w:p w:rsidRPr="005E1B38" w:rsidR="004F10BD" w:rsidP="0027033C" w:rsidRDefault="004F10BD" w14:paraId="18273485" w14:textId="77777777">
            <w:pPr>
              <w:spacing w:line="240" w:lineRule="auto"/>
              <w:ind w:right="-102"/>
              <w:rPr>
                <w:rFonts w:ascii="Times New Roman" w:hAnsi="Times New Roman" w:cs="Times New Roman"/>
                <w:b/>
                <w:sz w:val="24"/>
                <w:szCs w:val="24"/>
                <w:lang w:eastAsia="ru-RU"/>
              </w:rPr>
            </w:pPr>
            <w:r w:rsidRPr="005E1B38">
              <w:rPr>
                <w:rFonts w:ascii="Times New Roman" w:hAnsi="Times New Roman" w:cs="Times New Roman"/>
                <w:b/>
                <w:sz w:val="24"/>
                <w:szCs w:val="24"/>
                <w:lang w:eastAsia="ru-RU"/>
              </w:rPr>
              <w:t xml:space="preserve">Відсоток часу на </w:t>
            </w:r>
            <w:proofErr w:type="spellStart"/>
            <w:r w:rsidRPr="005E1B38">
              <w:rPr>
                <w:rFonts w:ascii="Times New Roman" w:hAnsi="Times New Roman" w:cs="Times New Roman"/>
                <w:b/>
                <w:sz w:val="24"/>
                <w:szCs w:val="24"/>
                <w:lang w:eastAsia="ru-RU"/>
              </w:rPr>
              <w:t>відпрацю</w:t>
            </w:r>
            <w:proofErr w:type="spellEnd"/>
            <w:r>
              <w:rPr>
                <w:rFonts w:ascii="Times New Roman" w:hAnsi="Times New Roman" w:cs="Times New Roman"/>
                <w:b/>
                <w:sz w:val="24"/>
                <w:szCs w:val="24"/>
                <w:lang w:eastAsia="ru-RU"/>
              </w:rPr>
              <w:br/>
            </w:r>
            <w:proofErr w:type="spellStart"/>
            <w:r w:rsidRPr="005E1B38">
              <w:rPr>
                <w:rFonts w:ascii="Times New Roman" w:hAnsi="Times New Roman" w:cs="Times New Roman"/>
                <w:b/>
                <w:sz w:val="24"/>
                <w:szCs w:val="24"/>
                <w:lang w:eastAsia="ru-RU"/>
              </w:rPr>
              <w:t>вання</w:t>
            </w:r>
            <w:proofErr w:type="spellEnd"/>
            <w:r w:rsidRPr="005E1B38">
              <w:rPr>
                <w:rFonts w:ascii="Times New Roman" w:hAnsi="Times New Roman" w:cs="Times New Roman"/>
                <w:b/>
                <w:sz w:val="24"/>
                <w:szCs w:val="24"/>
                <w:lang w:eastAsia="ru-RU"/>
              </w:rPr>
              <w:t xml:space="preserve"> РН</w:t>
            </w:r>
          </w:p>
        </w:tc>
      </w:tr>
      <w:tr w:rsidRPr="005E1B38" w:rsidR="004F10BD" w:rsidTr="0027033C" w14:paraId="76BFAC6E" w14:textId="77777777">
        <w:tc>
          <w:tcPr>
            <w:tcW w:w="1759" w:type="pct"/>
          </w:tcPr>
          <w:p w:rsidRPr="00552B38" w:rsidR="00552B38" w:rsidP="00552B38" w:rsidRDefault="00552B38" w14:paraId="60092168" w14:textId="7777777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РН01. Приймати ефективні рішення з проблем журналістики, у тому числі в умовах </w:t>
            </w:r>
            <w:proofErr w:type="spellStart"/>
            <w:r w:rsidRPr="00552B38">
              <w:rPr>
                <w:rStyle w:val="normaltextrun"/>
                <w:rFonts w:eastAsiaTheme="majorEastAsia"/>
                <w:color w:val="000000"/>
                <w:lang w:val="uk-UA"/>
              </w:rPr>
              <w:t>багатокритеріальності</w:t>
            </w:r>
            <w:proofErr w:type="spellEnd"/>
            <w:r w:rsidRPr="00552B38">
              <w:rPr>
                <w:rStyle w:val="normaltextrun"/>
                <w:rFonts w:eastAsiaTheme="majorEastAsia"/>
                <w:color w:val="000000"/>
                <w:lang w:val="uk-UA"/>
              </w:rPr>
              <w:t>, неповних чи суперечливих інформації та вимог.</w:t>
            </w:r>
            <w:r w:rsidRPr="00552B38">
              <w:rPr>
                <w:rStyle w:val="eop"/>
                <w:rFonts w:eastAsiaTheme="majorEastAsia"/>
                <w:color w:val="000000"/>
              </w:rPr>
              <w:t> </w:t>
            </w:r>
          </w:p>
          <w:p w:rsidRPr="00552B38" w:rsidR="00552B38" w:rsidP="00552B38" w:rsidRDefault="00552B38" w14:paraId="59536AF8" w14:textId="7777777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РН03.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w:t>
            </w:r>
            <w:r w:rsidRPr="00552B38">
              <w:rPr>
                <w:rStyle w:val="eop"/>
                <w:rFonts w:eastAsiaTheme="majorEastAsia"/>
                <w:color w:val="000000"/>
              </w:rPr>
              <w:t> </w:t>
            </w:r>
          </w:p>
          <w:p w:rsidRPr="00552B38" w:rsidR="00552B38" w:rsidP="00552B38" w:rsidRDefault="00552B38" w14:paraId="3BEAF24E" w14:textId="7777777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РН05. Генерувати нові ідеї та використовувати сучасні технології під час створення </w:t>
            </w:r>
            <w:proofErr w:type="spellStart"/>
            <w:r w:rsidRPr="00552B38">
              <w:rPr>
                <w:rStyle w:val="normaltextrun"/>
                <w:rFonts w:eastAsiaTheme="majorEastAsia"/>
                <w:color w:val="000000"/>
                <w:lang w:val="uk-UA"/>
              </w:rPr>
              <w:t>медіапродуктів</w:t>
            </w:r>
            <w:proofErr w:type="spellEnd"/>
            <w:r w:rsidRPr="00552B38">
              <w:rPr>
                <w:rStyle w:val="normaltextrun"/>
                <w:rFonts w:eastAsiaTheme="majorEastAsia"/>
                <w:color w:val="000000"/>
                <w:lang w:val="uk-UA"/>
              </w:rPr>
              <w:t>.</w:t>
            </w:r>
            <w:r w:rsidRPr="00552B38">
              <w:rPr>
                <w:rStyle w:val="eop"/>
                <w:rFonts w:eastAsiaTheme="majorEastAsia"/>
                <w:color w:val="000000"/>
              </w:rPr>
              <w:t> </w:t>
            </w:r>
          </w:p>
          <w:p w:rsidRPr="00552B38" w:rsidR="00552B38" w:rsidP="00552B38" w:rsidRDefault="00552B38" w14:paraId="3F5E6052" w14:textId="7777777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r w:rsidRPr="00552B38">
              <w:rPr>
                <w:rStyle w:val="eop"/>
                <w:rFonts w:eastAsiaTheme="majorEastAsia"/>
                <w:color w:val="000000"/>
              </w:rPr>
              <w:t> </w:t>
            </w:r>
          </w:p>
          <w:p w:rsidRPr="00552B38" w:rsidR="00552B38" w:rsidP="00552B38" w:rsidRDefault="00552B38" w14:paraId="3A72602E" w14:textId="54D051A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РН10. Мати практичні навички розв’язання проблем, пов’язаних з організацією нових </w:t>
            </w:r>
            <w:proofErr w:type="spellStart"/>
            <w:r w:rsidRPr="00552B38">
              <w:rPr>
                <w:rStyle w:val="normaltextrun"/>
                <w:rFonts w:eastAsiaTheme="majorEastAsia"/>
                <w:color w:val="000000"/>
                <w:lang w:val="uk-UA"/>
              </w:rPr>
              <w:t>медіаустанов</w:t>
            </w:r>
            <w:proofErr w:type="spellEnd"/>
            <w:r w:rsidRPr="00552B38">
              <w:rPr>
                <w:rStyle w:val="normaltextrun"/>
                <w:rFonts w:eastAsiaTheme="majorEastAsia"/>
                <w:color w:val="000000"/>
                <w:lang w:val="uk-UA"/>
              </w:rPr>
              <w:t> та інституцій.</w:t>
            </w:r>
            <w:r w:rsidRPr="00552B38">
              <w:rPr>
                <w:rStyle w:val="eop"/>
                <w:rFonts w:eastAsiaTheme="majorEastAsia"/>
                <w:color w:val="000000"/>
              </w:rPr>
              <w:t> </w:t>
            </w:r>
          </w:p>
          <w:p w:rsidRPr="00552B38" w:rsidR="004F10BD" w:rsidP="0027033C" w:rsidRDefault="004F10BD" w14:paraId="1E62ADA5" w14:textId="2BEA8BFD">
            <w:pPr>
              <w:tabs>
                <w:tab w:val="left" w:pos="9354"/>
              </w:tabs>
              <w:spacing w:line="240" w:lineRule="auto"/>
              <w:rPr>
                <w:rFonts w:ascii="Times New Roman" w:hAnsi="Times New Roman" w:cs="Times New Roman"/>
                <w:sz w:val="24"/>
                <w:szCs w:val="24"/>
                <w:lang w:val="ru-RU"/>
              </w:rPr>
            </w:pPr>
          </w:p>
        </w:tc>
        <w:tc>
          <w:tcPr>
            <w:tcW w:w="2423" w:type="pct"/>
          </w:tcPr>
          <w:p w:rsidRPr="005E1B38" w:rsidR="004F10BD" w:rsidP="0027033C" w:rsidRDefault="004F10BD" w14:paraId="4AAC47EA"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здійснювати пошук інформації англійською мовою (добирати інформацію з англомовних джерел, критично аналізувати її, класифікувати, впорядковувати і здійснювати медіацію іноземною та державною мовами); </w:t>
            </w:r>
          </w:p>
          <w:p w:rsidRPr="005E1B38" w:rsidR="004F10BD" w:rsidP="0027033C" w:rsidRDefault="004F10BD" w14:paraId="4E4FC5F5"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Calibri" w:cs="Times New Roman"/>
                <w:sz w:val="24"/>
                <w:szCs w:val="24"/>
              </w:rPr>
              <w:t>користуватися інструментами штучного інтелекту для формування гнучкого мислення, розвитку креативності, спрямованості на пошук інноваційних рішень;</w:t>
            </w:r>
          </w:p>
          <w:p w:rsidRPr="005E1B38" w:rsidR="004F10BD" w:rsidP="0027033C" w:rsidRDefault="004F10BD" w14:paraId="656A1BB2"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організовувати процес самоосвіти і </w:t>
            </w:r>
            <w:r w:rsidRPr="005E1B38">
              <w:rPr>
                <w:rFonts w:ascii="Times New Roman" w:hAnsi="Times New Roman" w:eastAsia="Calibri" w:cs="Times New Roman"/>
                <w:sz w:val="24"/>
                <w:szCs w:val="24"/>
              </w:rPr>
              <w:t>продовжувати вивчати мову самостійно, використовуючи відповідні стратегії та цифрові інструменти.</w:t>
            </w:r>
          </w:p>
        </w:tc>
        <w:tc>
          <w:tcPr>
            <w:tcW w:w="818" w:type="pct"/>
          </w:tcPr>
          <w:p w:rsidRPr="005E1B38" w:rsidR="004F10BD" w:rsidP="0027033C" w:rsidRDefault="00552B38" w14:paraId="32B577BF" w14:textId="79883658">
            <w:pPr>
              <w:spacing w:line="240" w:lineRule="auto"/>
              <w:ind w:right="-104"/>
              <w:jc w:val="center"/>
              <w:rPr>
                <w:rFonts w:ascii="Times New Roman" w:hAnsi="Times New Roman" w:cs="Times New Roman"/>
                <w:sz w:val="24"/>
                <w:szCs w:val="24"/>
              </w:rPr>
            </w:pPr>
            <w:r>
              <w:rPr>
                <w:rFonts w:ascii="Times New Roman" w:hAnsi="Times New Roman" w:cs="Times New Roman"/>
                <w:sz w:val="24"/>
                <w:szCs w:val="24"/>
              </w:rPr>
              <w:t>5</w:t>
            </w:r>
            <w:r w:rsidRPr="005E1B38" w:rsidR="004F10BD">
              <w:rPr>
                <w:rFonts w:ascii="Times New Roman" w:hAnsi="Times New Roman" w:cs="Times New Roman"/>
                <w:sz w:val="24"/>
                <w:szCs w:val="24"/>
              </w:rPr>
              <w:t>0</w:t>
            </w:r>
          </w:p>
        </w:tc>
      </w:tr>
      <w:tr w:rsidRPr="005E1B38" w:rsidR="004F10BD" w:rsidTr="0027033C" w14:paraId="3DEB51D7" w14:textId="77777777">
        <w:tc>
          <w:tcPr>
            <w:tcW w:w="1759" w:type="pct"/>
          </w:tcPr>
          <w:p w:rsidRPr="00552B38" w:rsidR="00552B38" w:rsidP="00552B38" w:rsidRDefault="00552B38" w14:paraId="114BC8B6" w14:textId="77777777">
            <w:pPr>
              <w:pStyle w:val="paragraph"/>
              <w:spacing w:before="0" w:beforeAutospacing="0" w:after="0" w:afterAutospacing="0"/>
              <w:jc w:val="both"/>
              <w:textAlignment w:val="baseline"/>
              <w:rPr>
                <w:rFonts w:ascii="Segoe UI" w:hAnsi="Segoe UI" w:cs="Segoe UI"/>
                <w:lang w:val="uk-UA"/>
              </w:rPr>
            </w:pPr>
            <w:r w:rsidRPr="00552B38">
              <w:rPr>
                <w:rStyle w:val="normaltextrun"/>
                <w:rFonts w:eastAsiaTheme="majorEastAsia"/>
                <w:color w:val="000000"/>
                <w:lang w:val="uk-UA"/>
              </w:rPr>
              <w:t>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w:t>
            </w:r>
            <w:r w:rsidRPr="00552B38">
              <w:rPr>
                <w:rStyle w:val="eop"/>
                <w:rFonts w:eastAsiaTheme="majorEastAsia"/>
                <w:color w:val="000000"/>
              </w:rPr>
              <w:t> </w:t>
            </w:r>
          </w:p>
          <w:p w:rsidRPr="00552B38" w:rsidR="00552B38" w:rsidP="00552B38" w:rsidRDefault="00552B38" w14:paraId="26EF5415" w14:textId="77777777">
            <w:pPr>
              <w:pStyle w:val="paragraph"/>
              <w:spacing w:before="0" w:beforeAutospacing="0" w:after="0" w:afterAutospacing="0"/>
              <w:jc w:val="both"/>
              <w:textAlignment w:val="baseline"/>
              <w:rPr>
                <w:rFonts w:ascii="Segoe UI" w:hAnsi="Segoe UI" w:cs="Segoe UI"/>
              </w:rPr>
            </w:pPr>
            <w:r w:rsidRPr="00552B38">
              <w:rPr>
                <w:rStyle w:val="normaltextrun"/>
                <w:rFonts w:eastAsiaTheme="majorEastAsia"/>
                <w:color w:val="000000"/>
                <w:lang w:val="uk-UA"/>
              </w:rPr>
              <w:t>РН07. Дискутувати зі складних комунікаційних проблем, пропонувати і обґрунтовувати варіанти їх розв’язання.</w:t>
            </w:r>
            <w:r w:rsidRPr="00552B38">
              <w:rPr>
                <w:rStyle w:val="eop"/>
                <w:rFonts w:eastAsiaTheme="majorEastAsia"/>
                <w:color w:val="000000"/>
              </w:rPr>
              <w:t> </w:t>
            </w:r>
          </w:p>
          <w:p w:rsidRPr="00552B38" w:rsidR="004F10BD" w:rsidP="00552B38" w:rsidRDefault="004F10BD" w14:paraId="6BA9D8D5" w14:textId="77777777">
            <w:pPr>
              <w:tabs>
                <w:tab w:val="left" w:pos="9354"/>
              </w:tabs>
              <w:spacing w:line="240" w:lineRule="auto"/>
              <w:jc w:val="both"/>
              <w:rPr>
                <w:rFonts w:ascii="Times New Roman" w:hAnsi="Times New Roman" w:eastAsia="Times New Roman" w:cs="Times New Roman"/>
                <w:color w:val="000000"/>
                <w:sz w:val="24"/>
                <w:szCs w:val="24"/>
                <w:lang w:val="ru-RU" w:eastAsia="ru-RU"/>
              </w:rPr>
            </w:pPr>
          </w:p>
        </w:tc>
        <w:tc>
          <w:tcPr>
            <w:tcW w:w="2423" w:type="pct"/>
          </w:tcPr>
          <w:p w:rsidRPr="005E1B38" w:rsidR="004F10BD" w:rsidP="0027033C" w:rsidRDefault="004F10BD" w14:paraId="6DF06095"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знати основні функції </w:t>
            </w:r>
            <w:proofErr w:type="spellStart"/>
            <w:r w:rsidRPr="005E1B38">
              <w:rPr>
                <w:rFonts w:ascii="Times New Roman" w:hAnsi="Times New Roman" w:eastAsia="Times New Roman" w:cs="Times New Roman"/>
                <w:sz w:val="24"/>
                <w:szCs w:val="24"/>
                <w:lang w:eastAsia="ru-RU"/>
              </w:rPr>
              <w:t>мовного</w:t>
            </w:r>
            <w:proofErr w:type="spellEnd"/>
            <w:r w:rsidRPr="005E1B38">
              <w:rPr>
                <w:rFonts w:ascii="Times New Roman" w:hAnsi="Times New Roman" w:eastAsia="Times New Roman" w:cs="Times New Roman"/>
                <w:sz w:val="24"/>
                <w:szCs w:val="24"/>
                <w:lang w:eastAsia="ru-RU"/>
              </w:rPr>
              <w:t xml:space="preserve"> повідомлення, граматичні структури, необхідні для вираження відповідних функцій та понять; </w:t>
            </w:r>
          </w:p>
          <w:p w:rsidRPr="005E1B38" w:rsidR="004F10BD" w:rsidP="0027033C" w:rsidRDefault="004F10BD" w14:paraId="39B6220D"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розуміти та застосовувати достатній діапазон словникового запасу, необхідного у повсякденному спілкуванні та професійній площини; </w:t>
            </w:r>
          </w:p>
          <w:p w:rsidRPr="005E1B38" w:rsidR="004F10BD" w:rsidP="0027033C" w:rsidRDefault="004F10BD" w14:paraId="1B45122F"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розуміти, аналізувати і продукувати тексти в рамках програмних тем в усній та письмовій формах, дотримуючись особливостей офіційного та неофіційного регістрів мовлення для розв’язання </w:t>
            </w:r>
            <w:r w:rsidRPr="005E1B38">
              <w:rPr>
                <w:rFonts w:ascii="Times New Roman" w:hAnsi="Times New Roman" w:eastAsia="Times New Roman" w:cs="Times New Roman"/>
                <w:sz w:val="24"/>
                <w:szCs w:val="24"/>
                <w:lang w:eastAsia="ru-RU"/>
              </w:rPr>
              <w:t xml:space="preserve">комунікативних завдань у межах повсякденної та загальної професійної проблематики; </w:t>
            </w:r>
          </w:p>
          <w:p w:rsidRPr="005E1B38" w:rsidR="004F10BD" w:rsidP="0027033C" w:rsidRDefault="004F10BD" w14:paraId="43D75729"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Times New Roman" w:cs="Times New Roman"/>
                <w:sz w:val="24"/>
                <w:szCs w:val="24"/>
                <w:lang w:eastAsia="ru-RU"/>
              </w:rPr>
            </w:pPr>
            <w:r w:rsidRPr="005E1B38">
              <w:rPr>
                <w:rFonts w:ascii="Times New Roman" w:hAnsi="Times New Roman" w:eastAsia="Times New Roman" w:cs="Times New Roman"/>
                <w:sz w:val="24"/>
                <w:szCs w:val="24"/>
                <w:lang w:eastAsia="ru-RU"/>
              </w:rPr>
              <w:t xml:space="preserve">здійснювати </w:t>
            </w:r>
            <w:proofErr w:type="spellStart"/>
            <w:r w:rsidRPr="005E1B38">
              <w:rPr>
                <w:rFonts w:ascii="Times New Roman" w:hAnsi="Times New Roman" w:eastAsia="Times New Roman" w:cs="Times New Roman"/>
                <w:sz w:val="24"/>
                <w:szCs w:val="24"/>
                <w:lang w:eastAsia="ru-RU"/>
              </w:rPr>
              <w:t>інтеракцію</w:t>
            </w:r>
            <w:proofErr w:type="spellEnd"/>
            <w:r w:rsidRPr="005E1B38">
              <w:rPr>
                <w:rFonts w:ascii="Times New Roman" w:hAnsi="Times New Roman" w:eastAsia="Times New Roman" w:cs="Times New Roman"/>
                <w:sz w:val="24"/>
                <w:szCs w:val="24"/>
                <w:lang w:eastAsia="ru-RU"/>
              </w:rPr>
              <w:t xml:space="preserve"> іноземною мовою в межах передбаченої програмою тематики;</w:t>
            </w:r>
          </w:p>
          <w:p w:rsidRPr="005E1B38" w:rsidR="004F10BD" w:rsidP="0027033C" w:rsidRDefault="004F10BD" w14:paraId="3737A1AD" w14:textId="77777777">
            <w:pPr>
              <w:pStyle w:val="a7"/>
              <w:widowControl w:val="0"/>
              <w:numPr>
                <w:ilvl w:val="0"/>
                <w:numId w:val="2"/>
              </w:numPr>
              <w:tabs>
                <w:tab w:val="left" w:pos="317"/>
              </w:tabs>
              <w:autoSpaceDE w:val="0"/>
              <w:autoSpaceDN w:val="0"/>
              <w:adjustRightInd w:val="0"/>
              <w:spacing w:line="240" w:lineRule="auto"/>
              <w:ind w:left="0" w:firstLine="98"/>
              <w:jc w:val="both"/>
              <w:rPr>
                <w:rFonts w:ascii="Times New Roman" w:hAnsi="Times New Roman" w:eastAsia="Calibri" w:cs="Times New Roman"/>
                <w:sz w:val="24"/>
                <w:szCs w:val="24"/>
              </w:rPr>
            </w:pPr>
            <w:r w:rsidRPr="005E1B38">
              <w:rPr>
                <w:rFonts w:ascii="Times New Roman" w:hAnsi="Times New Roman" w:eastAsia="Times New Roman" w:cs="Times New Roman"/>
                <w:sz w:val="24"/>
                <w:szCs w:val="24"/>
                <w:lang w:eastAsia="ru-RU"/>
              </w:rPr>
              <w:t xml:space="preserve">знати і застосовувати ефективні стратегії основних видів мовленнєвої діяльності; </w:t>
            </w:r>
          </w:p>
          <w:p w:rsidRPr="005E1B38" w:rsidR="004F10BD" w:rsidP="0027033C" w:rsidRDefault="004F10BD" w14:paraId="6C424542" w14:textId="77777777">
            <w:pPr>
              <w:pStyle w:val="a7"/>
              <w:widowControl w:val="0"/>
              <w:tabs>
                <w:tab w:val="left" w:pos="317"/>
              </w:tabs>
              <w:autoSpaceDE w:val="0"/>
              <w:autoSpaceDN w:val="0"/>
              <w:adjustRightInd w:val="0"/>
              <w:spacing w:line="240" w:lineRule="auto"/>
              <w:ind w:left="98"/>
              <w:jc w:val="both"/>
              <w:rPr>
                <w:rFonts w:ascii="Times New Roman" w:hAnsi="Times New Roman" w:cs="Times New Roman"/>
                <w:sz w:val="24"/>
                <w:szCs w:val="24"/>
              </w:rPr>
            </w:pPr>
            <w:r w:rsidRPr="005E1B38">
              <w:rPr>
                <w:rFonts w:ascii="Times New Roman" w:hAnsi="Times New Roman" w:eastAsia="Times New Roman" w:cs="Times New Roman"/>
                <w:sz w:val="24"/>
                <w:szCs w:val="24"/>
                <w:lang w:eastAsia="ru-RU"/>
              </w:rPr>
              <w:t>- готувати публічні виступи та презентації англійською мовою, застосовуючи відповідні засоби вербальної та невербальної комунікації.</w:t>
            </w:r>
          </w:p>
        </w:tc>
        <w:tc>
          <w:tcPr>
            <w:tcW w:w="818" w:type="pct"/>
          </w:tcPr>
          <w:p w:rsidRPr="005E1B38" w:rsidR="004F10BD" w:rsidP="0027033C" w:rsidRDefault="00552B38" w14:paraId="4567E5E5" w14:textId="52B75A77">
            <w:pPr>
              <w:spacing w:line="240" w:lineRule="auto"/>
              <w:ind w:right="-104"/>
              <w:jc w:val="center"/>
              <w:rPr>
                <w:rFonts w:ascii="Times New Roman" w:hAnsi="Times New Roman" w:cs="Times New Roman"/>
                <w:sz w:val="24"/>
                <w:szCs w:val="24"/>
              </w:rPr>
            </w:pPr>
            <w:r>
              <w:rPr>
                <w:rFonts w:ascii="Times New Roman" w:hAnsi="Times New Roman" w:cs="Times New Roman"/>
                <w:sz w:val="24"/>
                <w:szCs w:val="24"/>
              </w:rPr>
              <w:t>5</w:t>
            </w:r>
            <w:r w:rsidRPr="005E1B38" w:rsidR="004F10BD">
              <w:rPr>
                <w:rFonts w:ascii="Times New Roman" w:hAnsi="Times New Roman" w:cs="Times New Roman"/>
                <w:sz w:val="24"/>
                <w:szCs w:val="24"/>
              </w:rPr>
              <w:t>0</w:t>
            </w:r>
          </w:p>
        </w:tc>
      </w:tr>
    </w:tbl>
    <w:p w:rsidRPr="00FC36AE" w:rsidR="004F10BD" w:rsidP="004F10BD" w:rsidRDefault="004F10BD" w14:paraId="07AF822C" w14:textId="7777777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p>
    <w:p w:rsidRPr="00FC36AE" w:rsidR="004F10BD" w:rsidP="004F10BD" w:rsidRDefault="004F10BD" w14:paraId="73217606" w14:textId="77777777">
      <w:pPr>
        <w:widowControl w:val="0"/>
        <w:spacing w:after="0" w:line="240" w:lineRule="auto"/>
        <w:ind w:firstLine="709"/>
        <w:jc w:val="both"/>
        <w:rPr>
          <w:rFonts w:ascii="Times New Roman" w:hAnsi="Times New Roman" w:eastAsia="Times New Roman" w:cs="Times New Roman"/>
          <w:sz w:val="28"/>
          <w:szCs w:val="28"/>
          <w:lang w:eastAsia="ru-RU"/>
        </w:rPr>
      </w:pPr>
      <w:r w:rsidRPr="00FC36AE">
        <w:rPr>
          <w:rFonts w:ascii="Times New Roman" w:hAnsi="Times New Roman" w:eastAsia="Times New Roman" w:cs="Times New Roman"/>
          <w:sz w:val="28"/>
          <w:szCs w:val="28"/>
          <w:lang w:eastAsia="ru-RU"/>
        </w:rPr>
        <w:t xml:space="preserve">Матеріали з навчальної дисципліни базуються на інтернет-джерелах англійською мовою, сучасних автентичних підручниках з практичного курсу англійської мови та англійської мови професійного спрямування, навчальних посібниках та методичних рекомендаціях, розроблених викладачами Донецького національного університету імені Василя Стуса, тематичних аудіо- та відеоматеріалах, а також передбачають роботу з освітніми онлайн-платформами, словниками, тезаурусами та </w:t>
      </w:r>
      <w:r>
        <w:rPr>
          <w:rFonts w:ascii="Times New Roman" w:hAnsi="Times New Roman" w:eastAsia="Times New Roman" w:cs="Times New Roman"/>
          <w:sz w:val="28"/>
          <w:szCs w:val="28"/>
          <w:lang w:eastAsia="ru-RU"/>
        </w:rPr>
        <w:t>інструментами штучного інтелекту</w:t>
      </w:r>
      <w:r w:rsidRPr="00FC36AE">
        <w:rPr>
          <w:rFonts w:ascii="Times New Roman" w:hAnsi="Times New Roman" w:eastAsia="Times New Roman" w:cs="Times New Roman"/>
          <w:sz w:val="28"/>
          <w:szCs w:val="28"/>
          <w:lang w:eastAsia="ru-RU"/>
        </w:rPr>
        <w:t>.</w:t>
      </w:r>
    </w:p>
    <w:p w:rsidR="004F10BD" w:rsidP="004F10BD" w:rsidRDefault="004F10BD" w14:paraId="65B9AC2E" w14:textId="77777777">
      <w:pPr>
        <w:widowControl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b/>
          <w:bCs/>
          <w:sz w:val="28"/>
          <w:szCs w:val="28"/>
        </w:rPr>
        <w:t xml:space="preserve">Організація та оцінювання навчання </w:t>
      </w:r>
      <w:r>
        <w:rPr>
          <w:rFonts w:ascii="Times New Roman" w:hAnsi="Times New Roman" w:eastAsia="Calibri" w:cs="Times New Roman"/>
          <w:bCs/>
          <w:sz w:val="28"/>
          <w:szCs w:val="28"/>
        </w:rPr>
        <w:t>здійснюються відповідно до «Порядку оцінювання знань здобувачів вищої освіти у Донецькому національному університеті імені Василя Стуса», «Положення про організацію освітньої діяльності у Донецькому національному університеті імені Василя Стуса», «Положенням про визнання результатів навчання, отриманих шляхом неформальної освіти, у Донецькому національному університеті імені Василя Стуса», «Методичними рекомендаціями до розробки критеріїв оцінювання типових завдань у Донецькому національному університеті імені Василя Стуса».</w:t>
      </w:r>
    </w:p>
    <w:p w:rsidRPr="00FA1C88" w:rsidR="004F10BD" w:rsidP="004F10BD" w:rsidRDefault="004F10BD" w14:paraId="1F0F3F0C" w14:textId="77777777">
      <w:pPr>
        <w:widowControl w:val="0"/>
        <w:spacing w:after="0" w:line="240" w:lineRule="auto"/>
        <w:ind w:firstLine="709"/>
        <w:jc w:val="both"/>
        <w:rPr>
          <w:rFonts w:ascii="Times New Roman" w:hAnsi="Times New Roman" w:eastAsia="Calibri" w:cs="Times New Roman"/>
          <w:b/>
          <w:bCs/>
          <w:sz w:val="28"/>
          <w:szCs w:val="28"/>
        </w:rPr>
      </w:pPr>
      <w:r w:rsidRPr="00FA1C88">
        <w:rPr>
          <w:rFonts w:ascii="Times New Roman" w:hAnsi="Times New Roman" w:eastAsia="Calibri" w:cs="Times New Roman"/>
          <w:b/>
          <w:bCs/>
          <w:sz w:val="28"/>
          <w:szCs w:val="28"/>
        </w:rPr>
        <w:t xml:space="preserve">Організація навчання за дисципліною відбувається у таких форматах: </w:t>
      </w:r>
    </w:p>
    <w:p w:rsidRPr="00FA1C88" w:rsidR="004F10BD" w:rsidP="004F10BD" w:rsidRDefault="004F10BD" w14:paraId="26F27D23" w14:textId="77777777">
      <w:pPr>
        <w:widowControl w:val="0"/>
        <w:spacing w:after="0" w:line="240" w:lineRule="auto"/>
        <w:ind w:right="49" w:firstLine="567"/>
        <w:jc w:val="both"/>
        <w:rPr>
          <w:rFonts w:ascii="Times New Roman" w:hAnsi="Times New Roman" w:eastAsia="Calibri" w:cs="Times New Roman"/>
          <w:sz w:val="28"/>
          <w:szCs w:val="28"/>
        </w:rPr>
      </w:pPr>
      <w:r w:rsidRPr="00FA1C88">
        <w:rPr>
          <w:rFonts w:ascii="Times New Roman" w:hAnsi="Times New Roman" w:eastAsia="Calibri" w:cs="Times New Roman"/>
          <w:sz w:val="28"/>
          <w:szCs w:val="28"/>
        </w:rPr>
        <w:t>1) аудиторні заняття (практичні заняття), що відбуваються згідно з розкладом занять</w:t>
      </w:r>
      <w:r w:rsidRPr="00FA1C88">
        <w:rPr>
          <w:rFonts w:ascii="Times New Roman" w:hAnsi="Times New Roman" w:cs="Times New Roman"/>
          <w:sz w:val="28"/>
          <w:szCs w:val="28"/>
        </w:rPr>
        <w:t xml:space="preserve"> відповідно до </w:t>
      </w:r>
      <w:r w:rsidRPr="00FA1C88">
        <w:rPr>
          <w:rFonts w:ascii="Times New Roman" w:hAnsi="Times New Roman" w:cs="Times New Roman"/>
          <w:bCs/>
          <w:sz w:val="28"/>
          <w:szCs w:val="28"/>
        </w:rPr>
        <w:t>календарно-тематичного плану викладання дисципліни, номер тижня відповідає розкладу занять і графіку навчального процесу Донецького національного університету імені Василя Стуса.</w:t>
      </w:r>
    </w:p>
    <w:p w:rsidRPr="00FA1C88" w:rsidR="004F10BD" w:rsidP="004F10BD" w:rsidRDefault="004F10BD" w14:paraId="3FB77005" w14:textId="77777777">
      <w:pPr>
        <w:widowControl w:val="0"/>
        <w:spacing w:after="0" w:line="240" w:lineRule="auto"/>
        <w:ind w:right="49" w:firstLine="567"/>
        <w:jc w:val="both"/>
        <w:rPr>
          <w:rFonts w:ascii="Times New Roman" w:hAnsi="Times New Roman" w:eastAsia="Calibri" w:cs="Times New Roman"/>
          <w:sz w:val="28"/>
          <w:szCs w:val="28"/>
        </w:rPr>
      </w:pPr>
      <w:r w:rsidRPr="00FA1C88">
        <w:rPr>
          <w:rFonts w:ascii="Times New Roman" w:hAnsi="Times New Roman" w:eastAsia="Calibri" w:cs="Times New Roman"/>
          <w:sz w:val="28"/>
          <w:szCs w:val="28"/>
        </w:rPr>
        <w:t xml:space="preserve">2) самостійна робота здобувача (опрацювання тем навчальної дисципліни та виконання індивідуального або групового </w:t>
      </w:r>
      <w:proofErr w:type="spellStart"/>
      <w:r w:rsidRPr="00FA1C88">
        <w:rPr>
          <w:rFonts w:ascii="Times New Roman" w:hAnsi="Times New Roman" w:eastAsia="Calibri" w:cs="Times New Roman"/>
          <w:sz w:val="28"/>
          <w:szCs w:val="28"/>
        </w:rPr>
        <w:t>проєкту</w:t>
      </w:r>
      <w:proofErr w:type="spellEnd"/>
      <w:r w:rsidRPr="00FA1C88">
        <w:rPr>
          <w:rFonts w:ascii="Times New Roman" w:hAnsi="Times New Roman" w:eastAsia="Calibri" w:cs="Times New Roman"/>
          <w:sz w:val="28"/>
          <w:szCs w:val="28"/>
        </w:rPr>
        <w:t xml:space="preserve"> англійською мовою).</w:t>
      </w:r>
      <w:r w:rsidRPr="00FA1C88">
        <w:rPr>
          <w:rFonts w:eastAsia="+mn-ea"/>
          <w:color w:val="000000"/>
          <w:kern w:val="24"/>
          <w:sz w:val="48"/>
          <w:szCs w:val="48"/>
        </w:rPr>
        <w:t xml:space="preserve"> </w:t>
      </w:r>
      <w:r w:rsidRPr="00FA1C88">
        <w:rPr>
          <w:rFonts w:ascii="Times New Roman" w:hAnsi="Times New Roman" w:eastAsia="Calibri" w:cs="Times New Roman"/>
          <w:sz w:val="28"/>
          <w:szCs w:val="28"/>
        </w:rPr>
        <w:t>Альтернативою є результат неформальної освіти (дистанційні курси англійською мовою), результатом яких є отримання сертифікату, підготовка наукових публікацій англійською мовою (тези доповідей, статті).</w:t>
      </w:r>
    </w:p>
    <w:p w:rsidR="004F10BD" w:rsidP="004F10BD" w:rsidRDefault="004F10BD" w14:paraId="7B515484" w14:textId="77777777">
      <w:pPr>
        <w:pStyle w:val="af"/>
        <w:widowControl w:val="0"/>
        <w:ind w:firstLine="567"/>
        <w:jc w:val="both"/>
        <w:rPr>
          <w:rFonts w:ascii="Times New Roman" w:hAnsi="Times New Roman" w:cs="Times New Roman"/>
          <w:sz w:val="28"/>
          <w:szCs w:val="28"/>
        </w:rPr>
      </w:pPr>
      <w:r>
        <w:rPr>
          <w:rFonts w:ascii="Times New Roman" w:hAnsi="Times New Roman" w:cs="Times New Roman"/>
          <w:bCs/>
          <w:sz w:val="28"/>
          <w:szCs w:val="28"/>
        </w:rPr>
        <w:t xml:space="preserve">Протягом курсу викладач надає очні або онлайн-консультації, здійснює комунікацію зі здобувачами через корпоративну пошту Microsoft Outlook та Microsoft </w:t>
      </w:r>
      <w:proofErr w:type="spellStart"/>
      <w:r>
        <w:rPr>
          <w:rFonts w:ascii="Times New Roman" w:hAnsi="Times New Roman" w:cs="Times New Roman"/>
          <w:bCs/>
          <w:sz w:val="28"/>
          <w:szCs w:val="28"/>
        </w:rPr>
        <w:t>Teams</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p>
    <w:p w:rsidRPr="00973CE6" w:rsidR="004F10BD" w:rsidP="004F10BD" w:rsidRDefault="004F10BD" w14:paraId="7A2450F3" w14:textId="3DF9CB9C">
      <w:pPr>
        <w:pStyle w:val="af"/>
        <w:widowControl w:val="0"/>
        <w:ind w:firstLine="567"/>
        <w:jc w:val="both"/>
        <w:rPr>
          <w:rFonts w:ascii="Times New Roman" w:hAnsi="Times New Roman" w:cs="Times New Roman"/>
          <w:bCs/>
          <w:sz w:val="28"/>
          <w:szCs w:val="28"/>
        </w:rPr>
      </w:pPr>
      <w:r w:rsidRPr="00973CE6">
        <w:rPr>
          <w:rFonts w:ascii="Times New Roman" w:hAnsi="Times New Roman" w:cs="Times New Roman"/>
          <w:bCs/>
          <w:sz w:val="28"/>
          <w:szCs w:val="28"/>
        </w:rPr>
        <w:t>Календарно-тематичний план дисципліни «</w:t>
      </w:r>
      <w:r w:rsidR="00596EB1">
        <w:rPr>
          <w:rFonts w:ascii="Times New Roman" w:hAnsi="Times New Roman" w:cs="Times New Roman"/>
          <w:bCs/>
          <w:sz w:val="28"/>
          <w:szCs w:val="28"/>
        </w:rPr>
        <w:t>Професійна і</w:t>
      </w:r>
      <w:r w:rsidRPr="00973CE6">
        <w:rPr>
          <w:rFonts w:ascii="Times New Roman" w:hAnsi="Times New Roman" w:cs="Times New Roman"/>
          <w:bCs/>
          <w:sz w:val="28"/>
          <w:szCs w:val="28"/>
        </w:rPr>
        <w:t>ноземна мова» представлено у таблиці 2.</w:t>
      </w:r>
    </w:p>
    <w:p w:rsidR="00CB07F2" w:rsidP="004F10BD" w:rsidRDefault="00CB07F2" w14:paraId="53247BB2" w14:textId="77777777">
      <w:pPr>
        <w:pStyle w:val="af"/>
        <w:widowControl w:val="0"/>
        <w:spacing w:before="120"/>
        <w:ind w:firstLine="567"/>
        <w:jc w:val="both"/>
        <w:rPr>
          <w:rFonts w:ascii="Times New Roman" w:hAnsi="Times New Roman" w:cs="Times New Roman"/>
          <w:b/>
          <w:sz w:val="28"/>
          <w:szCs w:val="28"/>
        </w:rPr>
        <w:sectPr w:rsidR="00CB07F2" w:rsidSect="00CB07F2">
          <w:headerReference w:type="default" r:id="rId10"/>
          <w:footerReference w:type="default" r:id="rId11"/>
          <w:pgSz w:w="11906" w:h="16838" w:orient="portrait"/>
          <w:pgMar w:top="1134" w:right="851" w:bottom="1134" w:left="1701" w:header="709" w:footer="709" w:gutter="0"/>
          <w:cols w:space="708"/>
          <w:docGrid w:linePitch="360"/>
        </w:sectPr>
      </w:pPr>
    </w:p>
    <w:p w:rsidR="004F10BD" w:rsidP="004F10BD" w:rsidRDefault="004F10BD" w14:paraId="7AB74F1E" w14:textId="6132AF2E">
      <w:pPr>
        <w:pStyle w:val="af"/>
        <w:widowControl w:val="0"/>
        <w:spacing w:before="120"/>
        <w:ind w:firstLine="567"/>
        <w:jc w:val="both"/>
        <w:rPr>
          <w:rFonts w:ascii="Times New Roman" w:hAnsi="Times New Roman" w:cs="Times New Roman"/>
          <w:b/>
          <w:sz w:val="28"/>
          <w:szCs w:val="28"/>
        </w:rPr>
      </w:pPr>
      <w:r w:rsidRPr="0033396C">
        <w:rPr>
          <w:rFonts w:ascii="Times New Roman" w:hAnsi="Times New Roman" w:cs="Times New Roman"/>
          <w:b/>
          <w:sz w:val="28"/>
          <w:szCs w:val="28"/>
        </w:rPr>
        <w:t>Таблиця 2 - Календарно-тематичний план дисципліни «</w:t>
      </w:r>
      <w:r w:rsidR="00596EB1">
        <w:rPr>
          <w:rFonts w:ascii="Times New Roman" w:hAnsi="Times New Roman" w:cs="Times New Roman"/>
          <w:b/>
          <w:sz w:val="28"/>
          <w:szCs w:val="28"/>
        </w:rPr>
        <w:t>Професійна і</w:t>
      </w:r>
      <w:r w:rsidRPr="0033396C">
        <w:rPr>
          <w:rFonts w:ascii="Times New Roman" w:hAnsi="Times New Roman" w:cs="Times New Roman"/>
          <w:b/>
          <w:sz w:val="28"/>
          <w:szCs w:val="28"/>
        </w:rPr>
        <w:t>ноземна мова»</w:t>
      </w:r>
    </w:p>
    <w:p w:rsidR="004F10BD" w:rsidP="004F10BD" w:rsidRDefault="004F10BD" w14:paraId="65632510" w14:textId="77777777">
      <w:pPr>
        <w:pStyle w:val="af"/>
        <w:widowControl w:val="0"/>
        <w:spacing w:before="120"/>
        <w:ind w:firstLine="567"/>
        <w:jc w:val="center"/>
        <w:rPr>
          <w:rFonts w:ascii="Times New Roman" w:hAnsi="Times New Roman" w:cs="Times New Roman"/>
          <w:b/>
          <w:sz w:val="28"/>
          <w:szCs w:val="28"/>
        </w:rPr>
      </w:pPr>
    </w:p>
    <w:tbl>
      <w:tblPr>
        <w:tblStyle w:val="ae"/>
        <w:tblW w:w="15254" w:type="dxa"/>
        <w:tblLayout w:type="fixed"/>
        <w:tblCellMar>
          <w:left w:w="57" w:type="dxa"/>
          <w:right w:w="57" w:type="dxa"/>
        </w:tblCellMar>
        <w:tblLook w:val="04A0" w:firstRow="1" w:lastRow="0" w:firstColumn="1" w:lastColumn="0" w:noHBand="0" w:noVBand="1"/>
      </w:tblPr>
      <w:tblGrid>
        <w:gridCol w:w="1413"/>
        <w:gridCol w:w="4111"/>
        <w:gridCol w:w="1275"/>
        <w:gridCol w:w="5387"/>
        <w:gridCol w:w="1134"/>
        <w:gridCol w:w="872"/>
        <w:gridCol w:w="1032"/>
        <w:gridCol w:w="30"/>
      </w:tblGrid>
      <w:tr w:rsidRPr="00932F6C" w:rsidR="004F10BD" w:rsidTr="5390F1C6" w14:paraId="74F68712" w14:textId="77777777">
        <w:trPr>
          <w:gridAfter w:val="1"/>
          <w:wAfter w:w="30" w:type="dxa"/>
          <w:trHeight w:val="555"/>
        </w:trPr>
        <w:tc>
          <w:tcPr>
            <w:tcW w:w="1413" w:type="dxa"/>
            <w:vMerge w:val="restart"/>
            <w:tcMar/>
            <w:vAlign w:val="center"/>
          </w:tcPr>
          <w:p w:rsidRPr="00932F6C" w:rsidR="004F10BD" w:rsidP="0027033C" w:rsidRDefault="004F10BD" w14:paraId="2791B7B2"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Тиждень</w:t>
            </w:r>
          </w:p>
        </w:tc>
        <w:tc>
          <w:tcPr>
            <w:tcW w:w="4111" w:type="dxa"/>
            <w:vMerge w:val="restart"/>
            <w:tcMar/>
            <w:vAlign w:val="center"/>
          </w:tcPr>
          <w:p w:rsidRPr="00932F6C" w:rsidR="004F10BD" w:rsidP="0027033C" w:rsidRDefault="004F10BD" w14:paraId="1C40FC30"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Тема</w:t>
            </w:r>
          </w:p>
        </w:tc>
        <w:tc>
          <w:tcPr>
            <w:tcW w:w="1275" w:type="dxa"/>
            <w:vMerge w:val="restart"/>
            <w:tcMar/>
            <w:vAlign w:val="center"/>
          </w:tcPr>
          <w:p w:rsidRPr="00932F6C" w:rsidR="004F10BD" w:rsidP="0027033C" w:rsidRDefault="004F10BD" w14:paraId="04176CB9"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Форма проведення заняття* / СРС</w:t>
            </w:r>
          </w:p>
        </w:tc>
        <w:tc>
          <w:tcPr>
            <w:tcW w:w="5387" w:type="dxa"/>
            <w:vMerge w:val="restart"/>
            <w:tcMar/>
            <w:vAlign w:val="center"/>
          </w:tcPr>
          <w:p w:rsidRPr="00932F6C" w:rsidR="004F10BD" w:rsidP="0027033C" w:rsidRDefault="004F10BD" w14:paraId="11B299ED"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Завдання / питання, винесені для СРС</w:t>
            </w:r>
          </w:p>
        </w:tc>
        <w:tc>
          <w:tcPr>
            <w:tcW w:w="2006" w:type="dxa"/>
            <w:gridSpan w:val="2"/>
            <w:tcMar/>
            <w:vAlign w:val="center"/>
          </w:tcPr>
          <w:p w:rsidRPr="00932F6C" w:rsidR="004F10BD" w:rsidP="0027033C" w:rsidRDefault="004F10BD" w14:paraId="0BC7CCBA"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Кількість годин</w:t>
            </w:r>
          </w:p>
        </w:tc>
        <w:tc>
          <w:tcPr>
            <w:tcW w:w="1032" w:type="dxa"/>
            <w:vMerge w:val="restart"/>
            <w:tcMar/>
          </w:tcPr>
          <w:p w:rsidRPr="00932F6C" w:rsidR="004F10BD" w:rsidP="0027033C" w:rsidRDefault="004F10BD" w14:paraId="0B05B4D2" w14:textId="77777777">
            <w:pPr>
              <w:widowControl w:val="0"/>
              <w:spacing w:line="240" w:lineRule="auto"/>
              <w:jc w:val="center"/>
              <w:rPr>
                <w:rFonts w:ascii="Times New Roman" w:hAnsi="Times New Roman" w:eastAsia="Calibri" w:cs="Times New Roman"/>
                <w:sz w:val="24"/>
                <w:szCs w:val="24"/>
              </w:rPr>
            </w:pPr>
            <w:proofErr w:type="spellStart"/>
            <w:r w:rsidRPr="00932F6C">
              <w:rPr>
                <w:rFonts w:ascii="Times New Roman" w:hAnsi="Times New Roman" w:eastAsia="Calibri" w:cs="Times New Roman"/>
                <w:sz w:val="24"/>
                <w:szCs w:val="24"/>
              </w:rPr>
              <w:t>Max</w:t>
            </w:r>
            <w:proofErr w:type="spellEnd"/>
            <w:r w:rsidRPr="00932F6C">
              <w:rPr>
                <w:rFonts w:ascii="Times New Roman" w:hAnsi="Times New Roman" w:eastAsia="Calibri" w:cs="Times New Roman"/>
                <w:sz w:val="24"/>
                <w:szCs w:val="24"/>
              </w:rPr>
              <w:t xml:space="preserve"> кількість балів</w:t>
            </w:r>
          </w:p>
        </w:tc>
      </w:tr>
      <w:tr w:rsidRPr="00932F6C" w:rsidR="004F10BD" w:rsidTr="5390F1C6" w14:paraId="31727173" w14:textId="77777777">
        <w:trPr>
          <w:gridAfter w:val="1"/>
          <w:wAfter w:w="30" w:type="dxa"/>
          <w:trHeight w:val="555"/>
        </w:trPr>
        <w:tc>
          <w:tcPr>
            <w:tcW w:w="1413" w:type="dxa"/>
            <w:vMerge/>
            <w:tcMar/>
            <w:vAlign w:val="center"/>
          </w:tcPr>
          <w:p w:rsidRPr="00932F6C" w:rsidR="004F10BD" w:rsidP="0027033C" w:rsidRDefault="004F10BD" w14:paraId="30A8B2E1" w14:textId="77777777">
            <w:pPr>
              <w:widowControl w:val="0"/>
              <w:spacing w:line="240" w:lineRule="auto"/>
              <w:jc w:val="center"/>
              <w:rPr>
                <w:rFonts w:ascii="Times New Roman" w:hAnsi="Times New Roman" w:eastAsia="Calibri" w:cs="Times New Roman"/>
                <w:sz w:val="24"/>
                <w:szCs w:val="24"/>
              </w:rPr>
            </w:pPr>
          </w:p>
        </w:tc>
        <w:tc>
          <w:tcPr>
            <w:tcW w:w="4111" w:type="dxa"/>
            <w:vMerge/>
            <w:tcMar/>
            <w:vAlign w:val="center"/>
          </w:tcPr>
          <w:p w:rsidRPr="00932F6C" w:rsidR="004F10BD" w:rsidP="0027033C" w:rsidRDefault="004F10BD" w14:paraId="52E32699" w14:textId="77777777">
            <w:pPr>
              <w:widowControl w:val="0"/>
              <w:spacing w:line="240" w:lineRule="auto"/>
              <w:jc w:val="center"/>
              <w:rPr>
                <w:rFonts w:ascii="Times New Roman" w:hAnsi="Times New Roman" w:eastAsia="Calibri" w:cs="Times New Roman"/>
                <w:sz w:val="24"/>
                <w:szCs w:val="24"/>
              </w:rPr>
            </w:pPr>
          </w:p>
        </w:tc>
        <w:tc>
          <w:tcPr>
            <w:tcW w:w="1275" w:type="dxa"/>
            <w:vMerge/>
            <w:tcMar/>
            <w:vAlign w:val="center"/>
          </w:tcPr>
          <w:p w:rsidRPr="00932F6C" w:rsidR="004F10BD" w:rsidP="0027033C" w:rsidRDefault="004F10BD" w14:paraId="6F4C92A5" w14:textId="77777777">
            <w:pPr>
              <w:widowControl w:val="0"/>
              <w:spacing w:line="240" w:lineRule="auto"/>
              <w:jc w:val="center"/>
              <w:rPr>
                <w:rFonts w:ascii="Times New Roman" w:hAnsi="Times New Roman" w:eastAsia="Calibri" w:cs="Times New Roman"/>
                <w:sz w:val="24"/>
                <w:szCs w:val="24"/>
              </w:rPr>
            </w:pPr>
          </w:p>
        </w:tc>
        <w:tc>
          <w:tcPr>
            <w:tcW w:w="5387" w:type="dxa"/>
            <w:vMerge/>
            <w:tcMar/>
            <w:vAlign w:val="center"/>
          </w:tcPr>
          <w:p w:rsidRPr="00932F6C" w:rsidR="004F10BD" w:rsidP="0027033C" w:rsidRDefault="004F10BD" w14:paraId="67A2C6B0" w14:textId="77777777">
            <w:pPr>
              <w:widowControl w:val="0"/>
              <w:spacing w:line="240" w:lineRule="auto"/>
              <w:jc w:val="center"/>
              <w:rPr>
                <w:rFonts w:ascii="Times New Roman" w:hAnsi="Times New Roman" w:eastAsia="Calibri" w:cs="Times New Roman"/>
                <w:sz w:val="24"/>
                <w:szCs w:val="24"/>
              </w:rPr>
            </w:pPr>
          </w:p>
        </w:tc>
        <w:tc>
          <w:tcPr>
            <w:tcW w:w="1134" w:type="dxa"/>
            <w:tcMar/>
            <w:vAlign w:val="center"/>
          </w:tcPr>
          <w:p w:rsidR="004F10BD" w:rsidP="0027033C" w:rsidRDefault="004F10BD" w14:paraId="6AAD4CCA" w14:textId="77777777">
            <w:pPr>
              <w:spacing w:line="240" w:lineRule="auto"/>
              <w:jc w:val="center"/>
              <w:rPr>
                <w:rFonts w:ascii="Times New Roman" w:hAnsi="Times New Roman" w:cs="Times New Roman"/>
                <w:sz w:val="24"/>
                <w:szCs w:val="24"/>
              </w:rPr>
            </w:pPr>
            <w:r w:rsidRPr="00932F6C">
              <w:rPr>
                <w:rFonts w:ascii="Times New Roman" w:hAnsi="Times New Roman" w:cs="Times New Roman"/>
                <w:sz w:val="24"/>
                <w:szCs w:val="24"/>
              </w:rPr>
              <w:t>Аудитор</w:t>
            </w:r>
          </w:p>
          <w:p w:rsidRPr="00932F6C" w:rsidR="004F10BD" w:rsidP="0027033C" w:rsidRDefault="004F10BD" w14:paraId="1567CF15" w14:textId="77777777">
            <w:pPr>
              <w:spacing w:line="240" w:lineRule="auto"/>
              <w:jc w:val="center"/>
              <w:rPr>
                <w:rFonts w:ascii="Times New Roman" w:hAnsi="Times New Roman" w:cs="Times New Roman"/>
                <w:sz w:val="24"/>
                <w:szCs w:val="24"/>
              </w:rPr>
            </w:pPr>
            <w:r w:rsidRPr="00932F6C">
              <w:rPr>
                <w:rFonts w:ascii="Times New Roman" w:hAnsi="Times New Roman" w:cs="Times New Roman"/>
                <w:sz w:val="24"/>
                <w:szCs w:val="24"/>
              </w:rPr>
              <w:t>них</w:t>
            </w:r>
          </w:p>
        </w:tc>
        <w:tc>
          <w:tcPr>
            <w:tcW w:w="872" w:type="dxa"/>
            <w:tcMar/>
            <w:vAlign w:val="center"/>
          </w:tcPr>
          <w:p w:rsidRPr="00932F6C" w:rsidR="004F10BD" w:rsidP="0027033C" w:rsidRDefault="004F10BD" w14:paraId="4A80091B"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СРС</w:t>
            </w:r>
          </w:p>
        </w:tc>
        <w:tc>
          <w:tcPr>
            <w:tcW w:w="1032" w:type="dxa"/>
            <w:vMerge/>
            <w:tcMar/>
          </w:tcPr>
          <w:p w:rsidRPr="00932F6C" w:rsidR="004F10BD" w:rsidP="0027033C" w:rsidRDefault="004F10BD" w14:paraId="2CEA3EA8" w14:textId="77777777">
            <w:pPr>
              <w:widowControl w:val="0"/>
              <w:spacing w:line="240" w:lineRule="auto"/>
              <w:jc w:val="center"/>
              <w:rPr>
                <w:rFonts w:ascii="Times New Roman" w:hAnsi="Times New Roman" w:eastAsia="Calibri" w:cs="Times New Roman"/>
                <w:sz w:val="24"/>
                <w:szCs w:val="24"/>
                <w:lang w:val="en-US"/>
              </w:rPr>
            </w:pPr>
          </w:p>
        </w:tc>
      </w:tr>
      <w:tr w:rsidRPr="00932F6C" w:rsidR="004F10BD" w:rsidTr="5390F1C6" w14:paraId="077B66FC" w14:textId="77777777">
        <w:trPr>
          <w:trHeight w:val="300"/>
        </w:trPr>
        <w:tc>
          <w:tcPr>
            <w:tcW w:w="15254" w:type="dxa"/>
            <w:gridSpan w:val="8"/>
            <w:shd w:val="clear" w:color="auto" w:fill="FFC000" w:themeFill="accent4"/>
            <w:tcMar/>
            <w:vAlign w:val="center"/>
          </w:tcPr>
          <w:p w:rsidRPr="00932F6C" w:rsidR="004F10BD" w:rsidP="0027033C" w:rsidRDefault="004F10BD" w14:paraId="0E770805" w14:textId="77777777">
            <w:pPr>
              <w:widowControl w:val="0"/>
              <w:spacing w:line="240" w:lineRule="auto"/>
              <w:jc w:val="center"/>
              <w:rPr>
                <w:rFonts w:ascii="Times New Roman" w:hAnsi="Times New Roman" w:eastAsia="Calibri" w:cs="Times New Roman"/>
                <w:b/>
                <w:sz w:val="24"/>
                <w:szCs w:val="24"/>
              </w:rPr>
            </w:pPr>
            <w:r w:rsidRPr="00932F6C">
              <w:rPr>
                <w:rFonts w:ascii="Times New Roman" w:hAnsi="Times New Roman" w:eastAsia="Calibri" w:cs="Times New Roman"/>
                <w:b/>
                <w:sz w:val="24"/>
                <w:szCs w:val="24"/>
              </w:rPr>
              <w:t>Семестр 1</w:t>
            </w:r>
          </w:p>
        </w:tc>
      </w:tr>
      <w:tr w:rsidRPr="00932F6C" w:rsidR="004F10BD" w:rsidTr="5390F1C6" w14:paraId="0EF320B5" w14:textId="77777777">
        <w:trPr>
          <w:trHeight w:val="300"/>
        </w:trPr>
        <w:tc>
          <w:tcPr>
            <w:tcW w:w="15254" w:type="dxa"/>
            <w:gridSpan w:val="8"/>
            <w:shd w:val="clear" w:color="auto" w:fill="FFC000" w:themeFill="accent4"/>
            <w:tcMar/>
            <w:vAlign w:val="center"/>
          </w:tcPr>
          <w:p w:rsidRPr="00932F6C" w:rsidR="004F10BD" w:rsidP="0027033C" w:rsidRDefault="004F10BD" w14:paraId="242A89BF" w14:textId="77777777">
            <w:pPr>
              <w:widowControl w:val="0"/>
              <w:spacing w:line="240" w:lineRule="auto"/>
              <w:jc w:val="center"/>
              <w:rPr>
                <w:rFonts w:ascii="Times New Roman" w:hAnsi="Times New Roman" w:eastAsia="Calibri" w:cs="Times New Roman"/>
                <w:b/>
                <w:sz w:val="24"/>
                <w:szCs w:val="24"/>
              </w:rPr>
            </w:pPr>
            <w:r w:rsidRPr="00932F6C">
              <w:rPr>
                <w:rFonts w:ascii="Times New Roman" w:hAnsi="Times New Roman" w:eastAsia="Calibri" w:cs="Times New Roman"/>
                <w:b/>
                <w:sz w:val="24"/>
                <w:szCs w:val="24"/>
              </w:rPr>
              <w:t>Змістовий модуль 1 (50 балів)</w:t>
            </w:r>
          </w:p>
        </w:tc>
      </w:tr>
      <w:tr w:rsidRPr="00932F6C" w:rsidR="004F10BD" w:rsidTr="5390F1C6" w14:paraId="6F57B2B7" w14:textId="77777777">
        <w:trPr>
          <w:gridAfter w:val="1"/>
          <w:wAfter w:w="30" w:type="dxa"/>
          <w:trHeight w:val="680"/>
        </w:trPr>
        <w:tc>
          <w:tcPr>
            <w:tcW w:w="1413" w:type="dxa"/>
            <w:tcMar/>
            <w:vAlign w:val="center"/>
          </w:tcPr>
          <w:p w:rsidRPr="00932F6C" w:rsidR="004F10BD" w:rsidP="0027033C" w:rsidRDefault="004F10BD" w14:paraId="203A7BB3"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1 тиждень</w:t>
            </w:r>
          </w:p>
        </w:tc>
        <w:tc>
          <w:tcPr>
            <w:tcW w:w="4111" w:type="dxa"/>
            <w:shd w:val="clear" w:color="auto" w:fill="FFFFFF" w:themeFill="background1"/>
            <w:tcMar/>
          </w:tcPr>
          <w:p w:rsidR="004F10BD" w:rsidP="0027033C" w:rsidRDefault="004F10BD" w14:paraId="7EA8417D" w14:textId="77777777">
            <w:pPr>
              <w:spacing w:line="240" w:lineRule="auto"/>
              <w:rPr>
                <w:rFonts w:ascii="Times New Roman" w:hAnsi="Times New Roman" w:eastAsia="Calibri" w:cs="Times New Roman"/>
                <w:bCs/>
                <w:sz w:val="24"/>
                <w:szCs w:val="24"/>
              </w:rPr>
            </w:pPr>
            <w:proofErr w:type="spellStart"/>
            <w:r w:rsidRPr="00932F6C">
              <w:rPr>
                <w:rFonts w:ascii="Times New Roman" w:hAnsi="Times New Roman" w:eastAsia="Calibri" w:cs="Times New Roman"/>
                <w:bCs/>
                <w:sz w:val="24"/>
                <w:szCs w:val="24"/>
              </w:rPr>
              <w:t>Course</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organization</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syllabus</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forms</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of</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activities</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and</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assessment</w:t>
            </w:r>
            <w:proofErr w:type="spellEnd"/>
            <w:r w:rsidRPr="00932F6C">
              <w:rPr>
                <w:rFonts w:ascii="Times New Roman" w:hAnsi="Times New Roman" w:eastAsia="Calibri" w:cs="Times New Roman"/>
                <w:bCs/>
                <w:sz w:val="24"/>
                <w:szCs w:val="24"/>
              </w:rPr>
              <w:t xml:space="preserve"> </w:t>
            </w:r>
            <w:proofErr w:type="spellStart"/>
            <w:r w:rsidRPr="00932F6C">
              <w:rPr>
                <w:rFonts w:ascii="Times New Roman" w:hAnsi="Times New Roman" w:eastAsia="Calibri" w:cs="Times New Roman"/>
                <w:bCs/>
                <w:sz w:val="24"/>
                <w:szCs w:val="24"/>
              </w:rPr>
              <w:t>criteria</w:t>
            </w:r>
            <w:proofErr w:type="spellEnd"/>
            <w:r w:rsidRPr="00932F6C">
              <w:rPr>
                <w:rFonts w:ascii="Times New Roman" w:hAnsi="Times New Roman" w:eastAsia="Calibri" w:cs="Times New Roman"/>
                <w:bCs/>
                <w:sz w:val="24"/>
                <w:szCs w:val="24"/>
              </w:rPr>
              <w:t>.</w:t>
            </w:r>
          </w:p>
          <w:p w:rsidR="004F10BD" w:rsidP="0027033C" w:rsidRDefault="004F10BD" w14:paraId="17E552D9" w14:textId="77777777">
            <w:pPr>
              <w:spacing w:line="240" w:lineRule="auto"/>
              <w:contextualSpacing/>
              <w:jc w:val="both"/>
              <w:rPr>
                <w:rFonts w:ascii="Times New Roman" w:hAnsi="Times New Roman" w:eastAsia="Times New Roman" w:cs="Times New Roman"/>
                <w:color w:val="000000" w:themeColor="text1"/>
                <w:sz w:val="24"/>
                <w:szCs w:val="24"/>
                <w:lang w:val="ru-RU"/>
              </w:rPr>
            </w:pPr>
            <w:r w:rsidRPr="00932F6C">
              <w:rPr>
                <w:rFonts w:ascii="Times New Roman" w:hAnsi="Times New Roman" w:eastAsia="Times New Roman" w:cs="Times New Roman"/>
                <w:color w:val="000000" w:themeColor="text1"/>
                <w:sz w:val="24"/>
                <w:szCs w:val="24"/>
                <w:lang w:val="en-US"/>
              </w:rPr>
              <w:t>Socializing in professional and academic environments. Greetings and introductions. Starting and keeping a conversation going. Showing interest and reacting to news. Inviting. Paying and receiving compliments. Apologizing and thanking.</w:t>
            </w:r>
          </w:p>
          <w:p w:rsidRPr="00242A0B" w:rsidR="004F10BD" w:rsidP="0027033C" w:rsidRDefault="004F10BD" w14:paraId="53A7FAD0" w14:textId="48C96A45">
            <w:pPr>
              <w:spacing w:line="240" w:lineRule="auto"/>
              <w:contextualSpacing/>
              <w:jc w:val="both"/>
              <w:rPr>
                <w:rFonts w:ascii="Times New Roman" w:hAnsi="Times New Roman" w:eastAsia="Times New Roman" w:cs="Times New Roman"/>
                <w:b/>
                <w:bCs/>
                <w:color w:val="000000" w:themeColor="text1"/>
                <w:lang w:val="en-US"/>
              </w:rPr>
            </w:pPr>
            <w:r w:rsidRPr="00242A0B">
              <w:rPr>
                <w:rFonts w:ascii="Times New Roman" w:hAnsi="Times New Roman" w:eastAsia="Times New Roman" w:cs="Times New Roman"/>
                <w:b/>
                <w:bCs/>
                <w:color w:val="000000" w:themeColor="text1"/>
                <w:lang w:val="en-US"/>
              </w:rPr>
              <w:t>Topic “</w:t>
            </w:r>
            <w:r w:rsidRPr="00242A0B" w:rsidR="00242A0B">
              <w:rPr>
                <w:rFonts w:ascii="Times New Roman" w:hAnsi="Times New Roman" w:cs="Times New Roman"/>
                <w:b/>
                <w:bCs/>
              </w:rPr>
              <w:t xml:space="preserve">The </w:t>
            </w:r>
            <w:proofErr w:type="spellStart"/>
            <w:r w:rsidRPr="00242A0B" w:rsidR="00242A0B">
              <w:rPr>
                <w:rFonts w:ascii="Times New Roman" w:hAnsi="Times New Roman" w:cs="Times New Roman"/>
                <w:b/>
                <w:bCs/>
              </w:rPr>
              <w:t>discipline</w:t>
            </w:r>
            <w:proofErr w:type="spellEnd"/>
            <w:r w:rsidRPr="00242A0B" w:rsidR="00242A0B">
              <w:rPr>
                <w:rFonts w:ascii="Times New Roman" w:hAnsi="Times New Roman" w:cs="Times New Roman"/>
                <w:b/>
                <w:bCs/>
              </w:rPr>
              <w:t xml:space="preserve"> I </w:t>
            </w:r>
            <w:proofErr w:type="spellStart"/>
            <w:r w:rsidRPr="00242A0B" w:rsidR="00242A0B">
              <w:rPr>
                <w:rFonts w:ascii="Times New Roman" w:hAnsi="Times New Roman" w:cs="Times New Roman"/>
                <w:b/>
                <w:bCs/>
              </w:rPr>
              <w:t>major</w:t>
            </w:r>
            <w:proofErr w:type="spellEnd"/>
            <w:r w:rsidRPr="00242A0B" w:rsidR="00242A0B">
              <w:rPr>
                <w:rFonts w:ascii="Times New Roman" w:hAnsi="Times New Roman" w:cs="Times New Roman"/>
                <w:b/>
                <w:bCs/>
              </w:rPr>
              <w:t xml:space="preserve"> </w:t>
            </w:r>
            <w:proofErr w:type="spellStart"/>
            <w:r w:rsidRPr="00242A0B" w:rsidR="00242A0B">
              <w:rPr>
                <w:rFonts w:ascii="Times New Roman" w:hAnsi="Times New Roman" w:cs="Times New Roman"/>
                <w:b/>
                <w:bCs/>
              </w:rPr>
              <w:t>in</w:t>
            </w:r>
            <w:proofErr w:type="spellEnd"/>
            <w:r w:rsidRPr="00242A0B">
              <w:rPr>
                <w:rFonts w:ascii="Times New Roman" w:hAnsi="Times New Roman" w:eastAsia="Times New Roman" w:cs="Times New Roman"/>
                <w:b/>
                <w:bCs/>
                <w:color w:val="000000" w:themeColor="text1"/>
                <w:lang w:val="en-US"/>
              </w:rPr>
              <w:t>”.</w:t>
            </w:r>
          </w:p>
        </w:tc>
        <w:tc>
          <w:tcPr>
            <w:tcW w:w="1275" w:type="dxa"/>
            <w:tcMar/>
          </w:tcPr>
          <w:p w:rsidRPr="00932F6C" w:rsidR="004F10BD" w:rsidP="0027033C" w:rsidRDefault="004F10BD" w14:paraId="6E4DEF4D"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Mar/>
          </w:tcPr>
          <w:p w:rsidRPr="00932F6C" w:rsidR="004F10BD" w:rsidP="0027033C" w:rsidRDefault="004F10BD" w14:paraId="3EE252D6"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Створення повідомлення з інформацією про себе та свою діяльність. Відпрацьовування ключових 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 xml:space="preserve">. Пошук інформації за тематикою </w:t>
            </w:r>
            <w:r>
              <w:rPr>
                <w:rFonts w:ascii="Times New Roman" w:hAnsi="Times New Roman" w:eastAsia="Calibri" w:cs="Times New Roman"/>
                <w:sz w:val="24"/>
                <w:szCs w:val="24"/>
              </w:rPr>
              <w:t>заняття</w:t>
            </w:r>
            <w:r w:rsidRPr="00932F6C">
              <w:rPr>
                <w:rFonts w:ascii="Times New Roman" w:hAnsi="Times New Roman" w:eastAsia="Calibri" w:cs="Times New Roman"/>
                <w:sz w:val="24"/>
                <w:szCs w:val="24"/>
              </w:rPr>
              <w:t xml:space="preserve"> з метою її подальшої медіації в усній та письмовій формах. </w:t>
            </w:r>
          </w:p>
        </w:tc>
        <w:tc>
          <w:tcPr>
            <w:tcW w:w="1134" w:type="dxa"/>
            <w:tcMar/>
          </w:tcPr>
          <w:p w:rsidRPr="00932F6C" w:rsidR="004F10BD" w:rsidP="0027033C" w:rsidRDefault="004F10BD" w14:paraId="0B90AAF2"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Mar/>
          </w:tcPr>
          <w:p w:rsidRPr="007A3D8F" w:rsidR="004F10BD" w:rsidP="0027033C" w:rsidRDefault="007A3D8F" w14:paraId="47FAB92A" w14:textId="6BB8D13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Mar/>
          </w:tcPr>
          <w:p w:rsidRPr="00570AF3" w:rsidR="004F10BD" w:rsidP="0027033C" w:rsidRDefault="004F10BD" w14:paraId="789E6363" w14:textId="3DEA596C">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202D0909" w14:textId="77777777">
        <w:trPr>
          <w:gridAfter w:val="1"/>
          <w:wAfter w:w="30" w:type="dxa"/>
          <w:trHeight w:val="964"/>
        </w:trPr>
        <w:tc>
          <w:tcPr>
            <w:tcW w:w="1413" w:type="dxa"/>
            <w:tcMar/>
            <w:vAlign w:val="center"/>
          </w:tcPr>
          <w:p w:rsidRPr="00932F6C" w:rsidR="004F10BD" w:rsidP="0027033C" w:rsidRDefault="004F10BD" w14:paraId="12700A19"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 тиждень</w:t>
            </w:r>
          </w:p>
        </w:tc>
        <w:tc>
          <w:tcPr>
            <w:tcW w:w="4111" w:type="dxa"/>
            <w:shd w:val="clear" w:color="auto" w:fill="FFFFFF" w:themeFill="background1"/>
            <w:tcMar/>
          </w:tcPr>
          <w:p w:rsidRPr="00226ADB" w:rsidR="004F10BD" w:rsidP="0027033C" w:rsidRDefault="004F10BD" w14:paraId="6F401F0C" w14:textId="77777777">
            <w:pPr>
              <w:jc w:val="both"/>
              <w:rPr>
                <w:rFonts w:ascii="Times New Roman" w:hAnsi="Times New Roman" w:cs="Times New Roman"/>
                <w:sz w:val="24"/>
                <w:szCs w:val="24"/>
              </w:rPr>
            </w:pPr>
            <w:proofErr w:type="spellStart"/>
            <w:r w:rsidRPr="00226ADB">
              <w:rPr>
                <w:rFonts w:ascii="Times New Roman" w:hAnsi="Times New Roman" w:cs="Times New Roman"/>
                <w:sz w:val="24"/>
                <w:szCs w:val="24"/>
              </w:rPr>
              <w:t>Revision</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of</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English</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Tenses</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Present</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Time</w:t>
            </w:r>
            <w:proofErr w:type="spellEnd"/>
            <w:r w:rsidRPr="00226ADB">
              <w:rPr>
                <w:rFonts w:ascii="Times New Roman" w:hAnsi="Times New Roman" w:cs="Times New Roman"/>
                <w:sz w:val="24"/>
                <w:szCs w:val="24"/>
              </w:rPr>
              <w:t>.</w:t>
            </w:r>
          </w:p>
          <w:p w:rsidRPr="00226ADB" w:rsidR="004F10BD" w:rsidP="0027033C" w:rsidRDefault="004F10BD" w14:paraId="09F3F185" w14:textId="77777777">
            <w:pPr>
              <w:jc w:val="both"/>
              <w:rPr>
                <w:rFonts w:ascii="Times New Roman" w:hAnsi="Times New Roman" w:cs="Times New Roman"/>
                <w:sz w:val="24"/>
                <w:szCs w:val="24"/>
              </w:rPr>
            </w:pPr>
            <w:proofErr w:type="spellStart"/>
            <w:r w:rsidRPr="00226ADB">
              <w:rPr>
                <w:rFonts w:ascii="Times New Roman" w:hAnsi="Times New Roman" w:cs="Times New Roman"/>
                <w:sz w:val="24"/>
                <w:szCs w:val="24"/>
              </w:rPr>
              <w:t>Vocabulary</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practice</w:t>
            </w:r>
            <w:proofErr w:type="spellEnd"/>
            <w:r w:rsidRPr="00226ADB">
              <w:rPr>
                <w:rFonts w:ascii="Times New Roman" w:hAnsi="Times New Roman" w:cs="Times New Roman"/>
                <w:sz w:val="24"/>
                <w:szCs w:val="24"/>
              </w:rPr>
              <w:t xml:space="preserve">. </w:t>
            </w:r>
          </w:p>
          <w:p w:rsidR="004F10BD" w:rsidP="0027033C" w:rsidRDefault="004F10BD" w14:paraId="03CCF276" w14:textId="77777777">
            <w:pPr>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776975" w:rsidR="00776975" w:rsidP="5390F1C6" w:rsidRDefault="00776975" w14:paraId="6E852CFE" w14:textId="14731705">
            <w:pPr>
              <w:pStyle w:val="Default"/>
              <w:jc w:val="both"/>
              <w:rPr>
                <w:sz w:val="23"/>
                <w:szCs w:val="23"/>
                <w:lang w:val="uk-UA"/>
              </w:rPr>
            </w:pPr>
            <w:r w:rsidRPr="5390F1C6" w:rsidR="00776975">
              <w:rPr>
                <w:b w:val="1"/>
                <w:bCs w:val="1"/>
                <w:sz w:val="23"/>
                <w:szCs w:val="23"/>
                <w:lang w:val="uk-UA"/>
              </w:rPr>
              <w:t xml:space="preserve">CV </w:t>
            </w:r>
            <w:r w:rsidRPr="5390F1C6" w:rsidR="00776975">
              <w:rPr>
                <w:b w:val="1"/>
                <w:bCs w:val="1"/>
                <w:sz w:val="23"/>
                <w:szCs w:val="23"/>
                <w:lang w:val="uk-UA"/>
              </w:rPr>
              <w:t>structuring</w:t>
            </w:r>
            <w:r w:rsidRPr="5390F1C6" w:rsidR="00776975">
              <w:rPr>
                <w:b w:val="1"/>
                <w:bCs w:val="1"/>
                <w:sz w:val="23"/>
                <w:szCs w:val="23"/>
                <w:lang w:val="uk-UA"/>
              </w:rPr>
              <w:t xml:space="preserve">. </w:t>
            </w:r>
            <w:r w:rsidRPr="5390F1C6" w:rsidR="00776975">
              <w:rPr>
                <w:b w:val="1"/>
                <w:bCs w:val="1"/>
                <w:sz w:val="23"/>
                <w:szCs w:val="23"/>
                <w:lang w:val="uk-UA"/>
              </w:rPr>
              <w:t>Cover</w:t>
            </w:r>
            <w:r w:rsidRPr="5390F1C6" w:rsidR="00776975">
              <w:rPr>
                <w:b w:val="1"/>
                <w:bCs w:val="1"/>
                <w:sz w:val="23"/>
                <w:szCs w:val="23"/>
                <w:lang w:val="uk-UA"/>
              </w:rPr>
              <w:t xml:space="preserve"> </w:t>
            </w:r>
            <w:r w:rsidRPr="5390F1C6" w:rsidR="00776975">
              <w:rPr>
                <w:b w:val="1"/>
                <w:bCs w:val="1"/>
                <w:sz w:val="23"/>
                <w:szCs w:val="23"/>
                <w:lang w:val="uk-UA"/>
              </w:rPr>
              <w:t>letter</w:t>
            </w:r>
            <w:r w:rsidRPr="5390F1C6" w:rsidR="00776975">
              <w:rPr>
                <w:b w:val="1"/>
                <w:bCs w:val="1"/>
                <w:sz w:val="23"/>
                <w:szCs w:val="23"/>
                <w:lang w:val="uk-UA"/>
              </w:rPr>
              <w:t xml:space="preserve">. CV </w:t>
            </w:r>
            <w:r w:rsidRPr="5390F1C6" w:rsidR="00776975">
              <w:rPr>
                <w:b w:val="1"/>
                <w:bCs w:val="1"/>
                <w:sz w:val="23"/>
                <w:szCs w:val="23"/>
                <w:lang w:val="uk-UA"/>
              </w:rPr>
              <w:t>vs</w:t>
            </w:r>
            <w:r w:rsidRPr="5390F1C6" w:rsidR="00776975">
              <w:rPr>
                <w:b w:val="1"/>
                <w:bCs w:val="1"/>
                <w:sz w:val="23"/>
                <w:szCs w:val="23"/>
                <w:lang w:val="uk-UA"/>
              </w:rPr>
              <w:t xml:space="preserve"> </w:t>
            </w:r>
            <w:r w:rsidRPr="5390F1C6" w:rsidR="00776975">
              <w:rPr>
                <w:b w:val="1"/>
                <w:bCs w:val="1"/>
                <w:sz w:val="23"/>
                <w:szCs w:val="23"/>
                <w:lang w:val="uk-UA"/>
              </w:rPr>
              <w:t>Cover</w:t>
            </w:r>
            <w:r w:rsidRPr="5390F1C6" w:rsidR="00776975">
              <w:rPr>
                <w:b w:val="1"/>
                <w:bCs w:val="1"/>
                <w:sz w:val="23"/>
                <w:szCs w:val="23"/>
                <w:lang w:val="uk-UA"/>
              </w:rPr>
              <w:t xml:space="preserve"> </w:t>
            </w:r>
            <w:r w:rsidRPr="5390F1C6" w:rsidR="00776975">
              <w:rPr>
                <w:b w:val="1"/>
                <w:bCs w:val="1"/>
                <w:sz w:val="23"/>
                <w:szCs w:val="23"/>
                <w:lang w:val="uk-UA"/>
              </w:rPr>
              <w:t>letter</w:t>
            </w:r>
            <w:r w:rsidRPr="5390F1C6" w:rsidR="00776975">
              <w:rPr>
                <w:b w:val="1"/>
                <w:bCs w:val="1"/>
                <w:sz w:val="23"/>
                <w:szCs w:val="23"/>
                <w:lang w:val="uk-UA"/>
              </w:rPr>
              <w:t xml:space="preserve">. </w:t>
            </w:r>
          </w:p>
        </w:tc>
        <w:tc>
          <w:tcPr>
            <w:tcW w:w="1275" w:type="dxa"/>
            <w:tcMar/>
          </w:tcPr>
          <w:p w:rsidRPr="00932F6C" w:rsidR="004F10BD" w:rsidP="0027033C" w:rsidRDefault="004F10BD" w14:paraId="061BF687"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Mar/>
          </w:tcPr>
          <w:p w:rsidRPr="00D435AB" w:rsidR="004F10BD" w:rsidP="0027033C" w:rsidRDefault="004F10BD" w14:paraId="79CD3C08" w14:textId="77777777">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Mar/>
          </w:tcPr>
          <w:p w:rsidRPr="00932F6C" w:rsidR="004F10BD" w:rsidP="0027033C" w:rsidRDefault="004F10BD" w14:paraId="5184F870"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Mar/>
          </w:tcPr>
          <w:p w:rsidRPr="00932F6C" w:rsidR="004F10BD" w:rsidP="0027033C" w:rsidRDefault="007A3D8F" w14:paraId="753BD280" w14:textId="6D0661B0">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Mar/>
          </w:tcPr>
          <w:p w:rsidRPr="00932F6C" w:rsidR="004F10BD" w:rsidP="0027033C" w:rsidRDefault="004F10BD" w14:paraId="13077555" w14:textId="4911AE52">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41A53506" w14:textId="77777777">
        <w:trPr>
          <w:gridAfter w:val="1"/>
          <w:wAfter w:w="30" w:type="dxa"/>
          <w:trHeight w:val="1191"/>
        </w:trPr>
        <w:tc>
          <w:tcPr>
            <w:tcW w:w="1413" w:type="dxa"/>
            <w:tcMar/>
            <w:vAlign w:val="center"/>
          </w:tcPr>
          <w:p w:rsidRPr="00932F6C" w:rsidR="004F10BD" w:rsidP="0027033C" w:rsidRDefault="004F10BD" w14:paraId="7AC058DC"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3 тиждень</w:t>
            </w:r>
          </w:p>
        </w:tc>
        <w:tc>
          <w:tcPr>
            <w:tcW w:w="4111" w:type="dxa"/>
            <w:shd w:val="clear" w:color="auto" w:fill="FFFFFF" w:themeFill="background1"/>
            <w:tcMar/>
          </w:tcPr>
          <w:p w:rsidRPr="00226ADB" w:rsidR="004F10BD" w:rsidP="0027033C" w:rsidRDefault="004F10BD" w14:paraId="401DF1C6" w14:textId="77777777">
            <w:pPr>
              <w:jc w:val="both"/>
              <w:rPr>
                <w:rFonts w:ascii="Times New Roman" w:hAnsi="Times New Roman" w:cs="Times New Roman"/>
                <w:sz w:val="24"/>
                <w:szCs w:val="24"/>
              </w:rPr>
            </w:pPr>
            <w:r w:rsidRPr="00932F6C">
              <w:rPr>
                <w:rFonts w:ascii="Times New Roman" w:hAnsi="Times New Roman" w:eastAsia="Times New Roman" w:cs="Times New Roman"/>
                <w:color w:val="000000" w:themeColor="text1"/>
                <w:sz w:val="24"/>
                <w:szCs w:val="24"/>
                <w:lang w:val="en-US"/>
              </w:rPr>
              <w:t xml:space="preserve"> </w:t>
            </w:r>
            <w:proofErr w:type="spellStart"/>
            <w:r w:rsidRPr="00226ADB">
              <w:rPr>
                <w:rFonts w:ascii="Times New Roman" w:hAnsi="Times New Roman" w:cs="Times New Roman"/>
                <w:sz w:val="24"/>
                <w:szCs w:val="24"/>
              </w:rPr>
              <w:t>Revision</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of</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English</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Tenses</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Past</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Time</w:t>
            </w:r>
            <w:proofErr w:type="spellEnd"/>
            <w:r w:rsidRPr="00226ADB">
              <w:rPr>
                <w:rFonts w:ascii="Times New Roman" w:hAnsi="Times New Roman" w:cs="Times New Roman"/>
                <w:sz w:val="24"/>
                <w:szCs w:val="24"/>
              </w:rPr>
              <w:t xml:space="preserve">. </w:t>
            </w:r>
          </w:p>
          <w:p w:rsidRPr="00226ADB" w:rsidR="004F10BD" w:rsidP="0027033C" w:rsidRDefault="004F10BD" w14:paraId="57D10A87" w14:textId="77777777">
            <w:pPr>
              <w:jc w:val="both"/>
              <w:rPr>
                <w:rFonts w:ascii="Times New Roman" w:hAnsi="Times New Roman" w:cs="Times New Roman"/>
                <w:bCs/>
                <w:sz w:val="24"/>
                <w:szCs w:val="24"/>
              </w:rPr>
            </w:pPr>
            <w:proofErr w:type="spellStart"/>
            <w:r w:rsidRPr="00226ADB">
              <w:rPr>
                <w:rFonts w:ascii="Times New Roman" w:hAnsi="Times New Roman" w:cs="Times New Roman"/>
                <w:sz w:val="24"/>
                <w:szCs w:val="24"/>
              </w:rPr>
              <w:t>Vocabulary</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practice</w:t>
            </w:r>
            <w:proofErr w:type="spellEnd"/>
            <w:r w:rsidRPr="00226ADB">
              <w:rPr>
                <w:rFonts w:ascii="Times New Roman" w:hAnsi="Times New Roman" w:cs="Times New Roman"/>
                <w:sz w:val="24"/>
                <w:szCs w:val="24"/>
              </w:rPr>
              <w:t xml:space="preserve">. </w:t>
            </w:r>
          </w:p>
          <w:p w:rsidR="004F10BD" w:rsidP="0027033C" w:rsidRDefault="004F10BD" w14:paraId="4E241221" w14:textId="77777777">
            <w:pPr>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Pr>
                <w:rFonts w:ascii="Times New Roman" w:hAnsi="Times New Roman" w:cs="Times New Roman"/>
                <w:bCs/>
                <w:sz w:val="24"/>
                <w:szCs w:val="24"/>
              </w:rPr>
              <w:t>.</w:t>
            </w:r>
          </w:p>
          <w:p w:rsidRPr="00242A0B" w:rsidR="00242A0B" w:rsidP="00242A0B" w:rsidRDefault="00242A0B" w14:paraId="098DAF78" w14:textId="093FCCDB">
            <w:pPr>
              <w:pStyle w:val="Default"/>
              <w:jc w:val="both"/>
              <w:rPr>
                <w:sz w:val="22"/>
                <w:szCs w:val="22"/>
                <w:lang w:val="en-US"/>
              </w:rPr>
            </w:pPr>
            <w:r w:rsidRPr="00242A0B">
              <w:rPr>
                <w:b/>
                <w:bCs/>
                <w:sz w:val="22"/>
                <w:szCs w:val="22"/>
                <w:lang w:val="en-US"/>
              </w:rPr>
              <w:t>Topic “</w:t>
            </w:r>
            <w:proofErr w:type="spellStart"/>
            <w:r w:rsidRPr="00242A0B">
              <w:rPr>
                <w:b/>
                <w:bCs/>
                <w:sz w:val="22"/>
                <w:szCs w:val="22"/>
              </w:rPr>
              <w:t>Journalism</w:t>
            </w:r>
            <w:proofErr w:type="spellEnd"/>
            <w:r w:rsidRPr="00242A0B">
              <w:rPr>
                <w:b/>
                <w:bCs/>
                <w:sz w:val="22"/>
                <w:szCs w:val="22"/>
              </w:rPr>
              <w:t xml:space="preserve"> </w:t>
            </w:r>
            <w:proofErr w:type="spellStart"/>
            <w:r w:rsidRPr="00242A0B">
              <w:rPr>
                <w:b/>
                <w:bCs/>
                <w:sz w:val="22"/>
                <w:szCs w:val="22"/>
              </w:rPr>
              <w:t>is</w:t>
            </w:r>
            <w:proofErr w:type="spellEnd"/>
            <w:r w:rsidRPr="00242A0B">
              <w:rPr>
                <w:b/>
                <w:bCs/>
                <w:sz w:val="22"/>
                <w:szCs w:val="22"/>
              </w:rPr>
              <w:t xml:space="preserve"> a </w:t>
            </w:r>
            <w:proofErr w:type="spellStart"/>
            <w:r w:rsidRPr="00242A0B">
              <w:rPr>
                <w:b/>
                <w:bCs/>
                <w:sz w:val="22"/>
                <w:szCs w:val="22"/>
              </w:rPr>
              <w:t>hard</w:t>
            </w:r>
            <w:proofErr w:type="spellEnd"/>
            <w:r w:rsidRPr="00242A0B">
              <w:rPr>
                <w:b/>
                <w:bCs/>
                <w:sz w:val="22"/>
                <w:szCs w:val="22"/>
              </w:rPr>
              <w:t xml:space="preserve"> </w:t>
            </w:r>
            <w:proofErr w:type="spellStart"/>
            <w:r w:rsidRPr="00242A0B">
              <w:rPr>
                <w:b/>
                <w:bCs/>
                <w:sz w:val="22"/>
                <w:szCs w:val="22"/>
              </w:rPr>
              <w:t>life</w:t>
            </w:r>
            <w:proofErr w:type="spellEnd"/>
            <w:r w:rsidRPr="00242A0B">
              <w:rPr>
                <w:b/>
                <w:bCs/>
                <w:sz w:val="22"/>
                <w:szCs w:val="22"/>
                <w:lang w:val="en-US"/>
              </w:rPr>
              <w:t>”</w:t>
            </w:r>
            <w:r w:rsidRPr="00242A0B">
              <w:rPr>
                <w:b/>
                <w:bCs/>
                <w:sz w:val="22"/>
                <w:szCs w:val="22"/>
              </w:rPr>
              <w:t xml:space="preserve">. </w:t>
            </w:r>
          </w:p>
        </w:tc>
        <w:tc>
          <w:tcPr>
            <w:tcW w:w="1275" w:type="dxa"/>
            <w:tcMar/>
          </w:tcPr>
          <w:p w:rsidRPr="00932F6C" w:rsidR="004F10BD" w:rsidP="0027033C" w:rsidRDefault="004F10BD" w14:paraId="1B913A94"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Mar/>
          </w:tcPr>
          <w:p w:rsidRPr="00932F6C" w:rsidR="004F10BD" w:rsidP="0027033C" w:rsidRDefault="004F10BD" w14:paraId="2D810B25"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 xml:space="preserve">. </w:t>
            </w:r>
          </w:p>
        </w:tc>
        <w:tc>
          <w:tcPr>
            <w:tcW w:w="1134" w:type="dxa"/>
            <w:tcMar/>
          </w:tcPr>
          <w:p w:rsidRPr="00932F6C" w:rsidR="004F10BD" w:rsidP="0027033C" w:rsidRDefault="004F10BD" w14:paraId="4A9559F1"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Mar/>
          </w:tcPr>
          <w:p w:rsidRPr="00932F6C" w:rsidR="004F10BD" w:rsidP="0027033C" w:rsidRDefault="007A3D8F" w14:paraId="5EA841AC" w14:textId="7E3C8B76">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Mar/>
          </w:tcPr>
          <w:p w:rsidRPr="00932F6C" w:rsidR="004F10BD" w:rsidP="0027033C" w:rsidRDefault="004F10BD" w14:paraId="77EC5C7E" w14:textId="6B0FDB55">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01642E86" w14:textId="77777777">
        <w:trPr>
          <w:gridAfter w:val="1"/>
          <w:wAfter w:w="30" w:type="dxa"/>
          <w:trHeight w:val="626"/>
        </w:trPr>
        <w:tc>
          <w:tcPr>
            <w:tcW w:w="1413" w:type="dxa"/>
            <w:tcMar/>
            <w:vAlign w:val="center"/>
          </w:tcPr>
          <w:p w:rsidRPr="00932F6C" w:rsidR="004F10BD" w:rsidP="0027033C" w:rsidRDefault="004F10BD" w14:paraId="79F00CB4"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4 тиждень</w:t>
            </w:r>
          </w:p>
        </w:tc>
        <w:tc>
          <w:tcPr>
            <w:tcW w:w="4111" w:type="dxa"/>
            <w:shd w:val="clear" w:color="auto" w:fill="FFFFFF" w:themeFill="background1"/>
            <w:tcMar/>
          </w:tcPr>
          <w:p w:rsidRPr="00226ADB" w:rsidR="004F10BD" w:rsidP="0027033C" w:rsidRDefault="004F10BD" w14:paraId="09245A51" w14:textId="77777777">
            <w:pPr>
              <w:jc w:val="both"/>
              <w:rPr>
                <w:rFonts w:ascii="Times New Roman" w:hAnsi="Times New Roman" w:cs="Times New Roman"/>
                <w:sz w:val="24"/>
                <w:szCs w:val="24"/>
              </w:rPr>
            </w:pPr>
            <w:proofErr w:type="spellStart"/>
            <w:r w:rsidRPr="00226ADB">
              <w:rPr>
                <w:rFonts w:ascii="Times New Roman" w:hAnsi="Times New Roman" w:cs="Times New Roman"/>
                <w:sz w:val="24"/>
                <w:szCs w:val="24"/>
              </w:rPr>
              <w:t>Revision</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of</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English</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Tenses</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Present</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Perfect</w:t>
            </w:r>
            <w:proofErr w:type="spellEnd"/>
            <w:r w:rsidRPr="00226ADB">
              <w:rPr>
                <w:rFonts w:ascii="Times New Roman" w:hAnsi="Times New Roman" w:cs="Times New Roman"/>
                <w:sz w:val="24"/>
                <w:szCs w:val="24"/>
              </w:rPr>
              <w:t xml:space="preserve">. </w:t>
            </w:r>
          </w:p>
          <w:p w:rsidRPr="00226ADB" w:rsidR="004F10BD" w:rsidP="0027033C" w:rsidRDefault="004F10BD" w14:paraId="52A991E4" w14:textId="77777777">
            <w:pPr>
              <w:jc w:val="both"/>
              <w:rPr>
                <w:rFonts w:ascii="Times New Roman" w:hAnsi="Times New Roman" w:cs="Times New Roman"/>
                <w:sz w:val="24"/>
                <w:szCs w:val="24"/>
              </w:rPr>
            </w:pPr>
            <w:proofErr w:type="spellStart"/>
            <w:r w:rsidRPr="00226ADB">
              <w:rPr>
                <w:rFonts w:ascii="Times New Roman" w:hAnsi="Times New Roman" w:cs="Times New Roman"/>
                <w:sz w:val="24"/>
                <w:szCs w:val="24"/>
              </w:rPr>
              <w:t>Vocabulary</w:t>
            </w:r>
            <w:proofErr w:type="spellEnd"/>
            <w:r w:rsidRPr="00226ADB">
              <w:rPr>
                <w:rFonts w:ascii="Times New Roman" w:hAnsi="Times New Roman" w:cs="Times New Roman"/>
                <w:sz w:val="24"/>
                <w:szCs w:val="24"/>
              </w:rPr>
              <w:t xml:space="preserve"> </w:t>
            </w:r>
            <w:proofErr w:type="spellStart"/>
            <w:r w:rsidRPr="00226ADB">
              <w:rPr>
                <w:rFonts w:ascii="Times New Roman" w:hAnsi="Times New Roman" w:cs="Times New Roman"/>
                <w:sz w:val="24"/>
                <w:szCs w:val="24"/>
              </w:rPr>
              <w:t>practice</w:t>
            </w:r>
            <w:proofErr w:type="spellEnd"/>
            <w:r w:rsidRPr="00226ADB">
              <w:rPr>
                <w:rFonts w:ascii="Times New Roman" w:hAnsi="Times New Roman" w:cs="Times New Roman"/>
                <w:sz w:val="24"/>
                <w:szCs w:val="24"/>
              </w:rPr>
              <w:t xml:space="preserve">. </w:t>
            </w:r>
          </w:p>
          <w:p w:rsidR="004F10BD" w:rsidP="0027033C" w:rsidRDefault="004F10BD" w14:paraId="4E4EC812" w14:textId="77777777">
            <w:pPr>
              <w:pStyle w:val="af"/>
              <w:contextualSpacing/>
              <w:jc w:val="both"/>
              <w:rPr>
                <w:rFonts w:ascii="Times New Roman" w:hAnsi="Times New Roman" w:eastAsia="Times New Roman" w:cs="Times New Roman"/>
                <w:color w:val="000000" w:themeColor="text1"/>
                <w:sz w:val="24"/>
                <w:szCs w:val="24"/>
                <w:lang w:val="en-GB"/>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 xml:space="preserve">. </w:t>
            </w:r>
            <w:r w:rsidRPr="00932F6C">
              <w:rPr>
                <w:rFonts w:ascii="Times New Roman" w:hAnsi="Times New Roman" w:eastAsia="Times New Roman" w:cs="Times New Roman"/>
                <w:color w:val="000000" w:themeColor="text1"/>
                <w:sz w:val="24"/>
                <w:szCs w:val="24"/>
                <w:lang w:val="en-GB"/>
              </w:rPr>
              <w:t xml:space="preserve"> </w:t>
            </w:r>
          </w:p>
          <w:p w:rsidRPr="00776975" w:rsidR="004F10BD" w:rsidP="5390F1C6" w:rsidRDefault="00776975" w14:paraId="3F5E3820" w14:textId="3C396799">
            <w:pPr>
              <w:pStyle w:val="Default"/>
              <w:jc w:val="both"/>
              <w:rPr>
                <w:sz w:val="23"/>
                <w:szCs w:val="23"/>
                <w:lang w:val="uk-UA"/>
              </w:rPr>
            </w:pPr>
            <w:r w:rsidRPr="5390F1C6" w:rsidR="00776975">
              <w:rPr>
                <w:b w:val="1"/>
                <w:bCs w:val="1"/>
                <w:sz w:val="23"/>
                <w:szCs w:val="23"/>
                <w:lang w:val="uk-UA"/>
              </w:rPr>
              <w:t>Skills</w:t>
            </w:r>
            <w:r w:rsidRPr="5390F1C6" w:rsidR="00776975">
              <w:rPr>
                <w:b w:val="1"/>
                <w:bCs w:val="1"/>
                <w:sz w:val="23"/>
                <w:szCs w:val="23"/>
                <w:lang w:val="uk-UA"/>
              </w:rPr>
              <w:t xml:space="preserve"> </w:t>
            </w:r>
            <w:r w:rsidRPr="5390F1C6" w:rsidR="00776975">
              <w:rPr>
                <w:b w:val="1"/>
                <w:bCs w:val="1"/>
                <w:sz w:val="23"/>
                <w:szCs w:val="23"/>
                <w:lang w:val="uk-UA"/>
              </w:rPr>
              <w:t>for</w:t>
            </w:r>
            <w:r w:rsidRPr="5390F1C6" w:rsidR="00776975">
              <w:rPr>
                <w:b w:val="1"/>
                <w:bCs w:val="1"/>
                <w:sz w:val="23"/>
                <w:szCs w:val="23"/>
                <w:lang w:val="uk-UA"/>
              </w:rPr>
              <w:t xml:space="preserve"> the </w:t>
            </w:r>
            <w:r w:rsidRPr="5390F1C6" w:rsidR="00776975">
              <w:rPr>
                <w:b w:val="1"/>
                <w:bCs w:val="1"/>
                <w:sz w:val="23"/>
                <w:szCs w:val="23"/>
                <w:lang w:val="uk-UA"/>
              </w:rPr>
              <w:t>job</w:t>
            </w:r>
            <w:r w:rsidRPr="5390F1C6" w:rsidR="00776975">
              <w:rPr>
                <w:b w:val="1"/>
                <w:bCs w:val="1"/>
                <w:sz w:val="23"/>
                <w:szCs w:val="23"/>
                <w:lang w:val="uk-UA"/>
              </w:rPr>
              <w:t xml:space="preserve">. </w:t>
            </w:r>
          </w:p>
        </w:tc>
        <w:tc>
          <w:tcPr>
            <w:tcW w:w="1275" w:type="dxa"/>
            <w:tcMar/>
          </w:tcPr>
          <w:p w:rsidRPr="00932F6C" w:rsidR="004F10BD" w:rsidP="0027033C" w:rsidRDefault="004F10BD" w14:paraId="1C9BF872"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Mar/>
          </w:tcPr>
          <w:p w:rsidRPr="007477E6" w:rsidR="004F10BD" w:rsidP="0027033C" w:rsidRDefault="004F10BD" w14:paraId="2696F892" w14:textId="77777777">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p w:rsidRPr="00563D5A" w:rsidR="004F10BD" w:rsidP="0027033C" w:rsidRDefault="004F10BD" w14:paraId="08CAB3A3" w14:textId="77777777">
            <w:pPr>
              <w:widowControl w:val="0"/>
              <w:spacing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rPr>
              <w:t xml:space="preserve">Створення повідомлення про університет, використовуючи інформацію зі сайту </w:t>
            </w:r>
            <w:proofErr w:type="spellStart"/>
            <w:r>
              <w:rPr>
                <w:rFonts w:ascii="Times New Roman" w:hAnsi="Times New Roman" w:eastAsia="Calibri" w:cs="Times New Roman"/>
                <w:sz w:val="24"/>
                <w:szCs w:val="24"/>
              </w:rPr>
              <w:t>ДонНУ</w:t>
            </w:r>
            <w:proofErr w:type="spellEnd"/>
            <w:r>
              <w:rPr>
                <w:rFonts w:ascii="Times New Roman" w:hAnsi="Times New Roman" w:eastAsia="Calibri" w:cs="Times New Roman"/>
                <w:sz w:val="24"/>
                <w:szCs w:val="24"/>
              </w:rPr>
              <w:t>.</w:t>
            </w:r>
          </w:p>
        </w:tc>
        <w:tc>
          <w:tcPr>
            <w:tcW w:w="1134" w:type="dxa"/>
            <w:tcMar/>
          </w:tcPr>
          <w:p w:rsidRPr="00932F6C" w:rsidR="004F10BD" w:rsidP="0027033C" w:rsidRDefault="004F10BD" w14:paraId="635A2956"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Mar/>
          </w:tcPr>
          <w:p w:rsidRPr="00932F6C" w:rsidR="004F10BD" w:rsidP="0027033C" w:rsidRDefault="007A3D8F" w14:paraId="14F0C021" w14:textId="0768A4F3">
            <w:pPr>
              <w:spacing w:line="240" w:lineRule="auto"/>
              <w:jc w:val="center"/>
              <w:rPr>
                <w:rFonts w:ascii="Times New Roman" w:hAnsi="Times New Roman" w:cs="Times New Roman"/>
                <w:sz w:val="24"/>
                <w:szCs w:val="24"/>
              </w:rPr>
            </w:pPr>
            <w:r>
              <w:rPr>
                <w:rFonts w:ascii="Times New Roman" w:hAnsi="Times New Roman" w:eastAsia="Calibri" w:cs="Times New Roman"/>
                <w:sz w:val="24"/>
                <w:szCs w:val="24"/>
              </w:rPr>
              <w:t>4,17</w:t>
            </w:r>
          </w:p>
        </w:tc>
        <w:tc>
          <w:tcPr>
            <w:tcW w:w="1032" w:type="dxa"/>
            <w:tcMar/>
          </w:tcPr>
          <w:p w:rsidRPr="00932F6C" w:rsidR="004F10BD" w:rsidP="0027033C" w:rsidRDefault="004F10BD" w14:paraId="73077D70" w14:textId="6D23E430">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3736FE8E" w14:textId="77777777">
        <w:trPr>
          <w:gridAfter w:val="1"/>
          <w:wAfter w:w="30" w:type="dxa"/>
          <w:trHeight w:val="1155"/>
        </w:trPr>
        <w:tc>
          <w:tcPr>
            <w:tcW w:w="1413" w:type="dxa"/>
            <w:tcMar/>
            <w:vAlign w:val="center"/>
          </w:tcPr>
          <w:p w:rsidRPr="00932F6C" w:rsidR="004F10BD" w:rsidP="0027033C" w:rsidRDefault="004F10BD" w14:paraId="7B596F77"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5 тиждень</w:t>
            </w:r>
          </w:p>
        </w:tc>
        <w:tc>
          <w:tcPr>
            <w:tcW w:w="4111" w:type="dxa"/>
            <w:shd w:val="clear" w:color="auto" w:fill="FFFFFF" w:themeFill="background1"/>
            <w:tcMar/>
          </w:tcPr>
          <w:p w:rsidRPr="00226ADB" w:rsidR="004F10BD" w:rsidP="0027033C" w:rsidRDefault="004F10BD" w14:paraId="31162F8E"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English</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Tenses</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Future</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Time</w:t>
            </w:r>
            <w:proofErr w:type="spellEnd"/>
            <w:r w:rsidRPr="00226ADB">
              <w:rPr>
                <w:rFonts w:ascii="Times New Roman" w:hAnsi="Times New Roman" w:cs="Times New Roman"/>
                <w:bCs/>
                <w:sz w:val="24"/>
                <w:szCs w:val="24"/>
              </w:rPr>
              <w:t>.</w:t>
            </w:r>
          </w:p>
          <w:p w:rsidRPr="00226ADB" w:rsidR="004F10BD" w:rsidP="0027033C" w:rsidRDefault="004F10BD" w14:paraId="3B2B1B40"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4F758C02" w14:textId="77777777">
            <w:pPr>
              <w:pStyle w:val="af"/>
              <w:contextualSpacing/>
              <w:jc w:val="both"/>
              <w:rPr>
                <w:rFonts w:ascii="Times New Roman" w:hAnsi="Times New Roman" w:cs="Times New Roman"/>
                <w:bCs/>
                <w:sz w:val="24"/>
                <w:szCs w:val="24"/>
                <w:lang w:val="en-US"/>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242A0B" w:rsidR="00242A0B" w:rsidP="00242A0B" w:rsidRDefault="00242A0B" w14:paraId="7FC136B8" w14:textId="1D69D90E">
            <w:pPr>
              <w:pStyle w:val="Default"/>
              <w:jc w:val="both"/>
              <w:rPr>
                <w:sz w:val="22"/>
                <w:szCs w:val="22"/>
                <w:lang w:val="en-US"/>
              </w:rPr>
            </w:pPr>
            <w:r w:rsidRPr="00242A0B">
              <w:rPr>
                <w:b/>
                <w:bCs/>
                <w:sz w:val="22"/>
                <w:szCs w:val="22"/>
              </w:rPr>
              <w:t>T</w:t>
            </w:r>
            <w:proofErr w:type="spellStart"/>
            <w:r w:rsidRPr="00242A0B">
              <w:rPr>
                <w:b/>
                <w:bCs/>
                <w:sz w:val="22"/>
                <w:szCs w:val="22"/>
                <w:lang w:val="en-US"/>
              </w:rPr>
              <w:t>opic</w:t>
            </w:r>
            <w:proofErr w:type="spellEnd"/>
            <w:r w:rsidRPr="00242A0B">
              <w:rPr>
                <w:b/>
                <w:bCs/>
                <w:sz w:val="22"/>
                <w:szCs w:val="22"/>
                <w:lang w:val="en-US"/>
              </w:rPr>
              <w:t xml:space="preserve"> “T</w:t>
            </w:r>
            <w:proofErr w:type="spellStart"/>
            <w:r w:rsidRPr="00242A0B">
              <w:rPr>
                <w:b/>
                <w:bCs/>
                <w:sz w:val="22"/>
                <w:szCs w:val="22"/>
              </w:rPr>
              <w:t>he</w:t>
            </w:r>
            <w:proofErr w:type="spellEnd"/>
            <w:r w:rsidRPr="00242A0B">
              <w:rPr>
                <w:b/>
                <w:bCs/>
                <w:sz w:val="22"/>
                <w:szCs w:val="22"/>
              </w:rPr>
              <w:t xml:space="preserve"> </w:t>
            </w:r>
            <w:proofErr w:type="spellStart"/>
            <w:r w:rsidRPr="00242A0B">
              <w:rPr>
                <w:b/>
                <w:bCs/>
                <w:sz w:val="22"/>
                <w:szCs w:val="22"/>
              </w:rPr>
              <w:t>personality</w:t>
            </w:r>
            <w:proofErr w:type="spellEnd"/>
            <w:r w:rsidRPr="00242A0B">
              <w:rPr>
                <w:b/>
                <w:bCs/>
                <w:sz w:val="22"/>
                <w:szCs w:val="22"/>
              </w:rPr>
              <w:t xml:space="preserve"> </w:t>
            </w:r>
            <w:proofErr w:type="spellStart"/>
            <w:r w:rsidRPr="00242A0B">
              <w:rPr>
                <w:b/>
                <w:bCs/>
                <w:sz w:val="22"/>
                <w:szCs w:val="22"/>
              </w:rPr>
              <w:t>of</w:t>
            </w:r>
            <w:proofErr w:type="spellEnd"/>
            <w:r w:rsidRPr="00242A0B">
              <w:rPr>
                <w:b/>
                <w:bCs/>
                <w:sz w:val="22"/>
                <w:szCs w:val="22"/>
              </w:rPr>
              <w:t xml:space="preserve"> a </w:t>
            </w:r>
            <w:proofErr w:type="spellStart"/>
            <w:r w:rsidRPr="00242A0B">
              <w:rPr>
                <w:b/>
                <w:bCs/>
                <w:sz w:val="22"/>
                <w:szCs w:val="22"/>
              </w:rPr>
              <w:t>journalist</w:t>
            </w:r>
            <w:proofErr w:type="spellEnd"/>
            <w:r w:rsidRPr="00242A0B">
              <w:rPr>
                <w:b/>
                <w:bCs/>
                <w:sz w:val="22"/>
                <w:szCs w:val="22"/>
                <w:lang w:val="en-US"/>
              </w:rPr>
              <w:t>”</w:t>
            </w:r>
            <w:r w:rsidRPr="00242A0B">
              <w:rPr>
                <w:b/>
                <w:bCs/>
                <w:sz w:val="22"/>
                <w:szCs w:val="22"/>
              </w:rPr>
              <w:t xml:space="preserve">. </w:t>
            </w:r>
          </w:p>
        </w:tc>
        <w:tc>
          <w:tcPr>
            <w:tcW w:w="1275" w:type="dxa"/>
            <w:tcMar/>
          </w:tcPr>
          <w:p w:rsidRPr="00932F6C" w:rsidR="004F10BD" w:rsidP="0027033C" w:rsidRDefault="004F10BD" w14:paraId="325D3432"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Mar/>
          </w:tcPr>
          <w:p w:rsidRPr="007477E6" w:rsidR="004F10BD" w:rsidP="0027033C" w:rsidRDefault="004F10BD" w14:paraId="3CA825AD" w14:textId="77777777">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Mar/>
          </w:tcPr>
          <w:p w:rsidRPr="00932F6C" w:rsidR="004F10BD" w:rsidP="0027033C" w:rsidRDefault="004F10BD" w14:paraId="19BA2A94"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Mar/>
          </w:tcPr>
          <w:p w:rsidRPr="00932F6C" w:rsidR="004F10BD" w:rsidP="0027033C" w:rsidRDefault="007A3D8F" w14:paraId="1600233F" w14:textId="340210FE">
            <w:pPr>
              <w:spacing w:line="240" w:lineRule="auto"/>
              <w:jc w:val="center"/>
              <w:rPr>
                <w:rFonts w:ascii="Times New Roman" w:hAnsi="Times New Roman" w:cs="Times New Roman"/>
                <w:sz w:val="24"/>
                <w:szCs w:val="24"/>
              </w:rPr>
            </w:pPr>
            <w:r>
              <w:rPr>
                <w:rFonts w:ascii="Times New Roman" w:hAnsi="Times New Roman" w:eastAsia="Calibri" w:cs="Times New Roman"/>
                <w:sz w:val="24"/>
                <w:szCs w:val="24"/>
              </w:rPr>
              <w:t>4,17</w:t>
            </w:r>
          </w:p>
        </w:tc>
        <w:tc>
          <w:tcPr>
            <w:tcW w:w="1032" w:type="dxa"/>
            <w:tcMar/>
          </w:tcPr>
          <w:p w:rsidRPr="00932F6C" w:rsidR="004F10BD" w:rsidP="0027033C" w:rsidRDefault="004F10BD" w14:paraId="1E54D333" w14:textId="3849CF8B">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251FECDC" w14:textId="77777777">
        <w:trPr>
          <w:gridAfter w:val="1"/>
          <w:wAfter w:w="30" w:type="dxa"/>
          <w:trHeight w:val="907"/>
        </w:trPr>
        <w:tc>
          <w:tcPr>
            <w:tcW w:w="1413" w:type="dxa"/>
            <w:tcBorders>
              <w:bottom w:val="single" w:color="auto" w:sz="4" w:space="0"/>
            </w:tcBorders>
            <w:tcMar/>
            <w:vAlign w:val="center"/>
          </w:tcPr>
          <w:p w:rsidRPr="00932F6C" w:rsidR="004F10BD" w:rsidP="0027033C" w:rsidRDefault="004F10BD" w14:paraId="53D05BCF"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6 тиждень</w:t>
            </w:r>
          </w:p>
        </w:tc>
        <w:tc>
          <w:tcPr>
            <w:tcW w:w="4111" w:type="dxa"/>
            <w:tcBorders>
              <w:bottom w:val="single" w:color="auto" w:sz="4" w:space="0"/>
            </w:tcBorders>
            <w:shd w:val="clear" w:color="auto" w:fill="FFFFFF" w:themeFill="background1"/>
            <w:tcMar/>
          </w:tcPr>
          <w:p w:rsidRPr="00226ADB" w:rsidR="004F10BD" w:rsidP="0027033C" w:rsidRDefault="004F10BD" w14:paraId="7B5F0650"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Infinitive</w:t>
            </w:r>
            <w:proofErr w:type="spellEnd"/>
            <w:r w:rsidRPr="00226ADB">
              <w:rPr>
                <w:rFonts w:ascii="Times New Roman" w:hAnsi="Times New Roman" w:cs="Times New Roman"/>
                <w:bCs/>
                <w:sz w:val="24"/>
                <w:szCs w:val="24"/>
              </w:rPr>
              <w:t>.</w:t>
            </w:r>
          </w:p>
          <w:p w:rsidRPr="00226ADB" w:rsidR="004F10BD" w:rsidP="0027033C" w:rsidRDefault="004F10BD" w14:paraId="07821D68"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25AED974" w14:textId="77777777">
            <w:pPr>
              <w:tabs>
                <w:tab w:val="left" w:pos="284"/>
                <w:tab w:val="left" w:pos="567"/>
              </w:tabs>
              <w:spacing w:line="240" w:lineRule="auto"/>
              <w:contextualSpacing/>
              <w:jc w:val="both"/>
              <w:rPr>
                <w:rFonts w:ascii="Times New Roman" w:hAnsi="Times New Roman" w:cs="Times New Roman"/>
                <w:bCs/>
                <w:sz w:val="24"/>
                <w:szCs w:val="24"/>
                <w:lang w:val="en-US"/>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Pr>
                <w:rFonts w:ascii="Times New Roman" w:hAnsi="Times New Roman" w:cs="Times New Roman"/>
                <w:bCs/>
                <w:sz w:val="24"/>
                <w:szCs w:val="24"/>
                <w:lang w:val="en-US"/>
              </w:rPr>
              <w:t>.</w:t>
            </w:r>
          </w:p>
          <w:p w:rsidRPr="00776975" w:rsidR="004F10BD" w:rsidP="5390F1C6" w:rsidRDefault="00776975" w14:paraId="3FD8F33C" w14:textId="00CFE817">
            <w:pPr>
              <w:pStyle w:val="Default"/>
              <w:jc w:val="both"/>
              <w:rPr>
                <w:sz w:val="23"/>
                <w:szCs w:val="23"/>
                <w:lang w:val="uk-UA"/>
              </w:rPr>
            </w:pPr>
            <w:r w:rsidRPr="5390F1C6" w:rsidR="00776975">
              <w:rPr>
                <w:b w:val="1"/>
                <w:bCs w:val="1"/>
                <w:sz w:val="23"/>
                <w:szCs w:val="23"/>
                <w:lang w:val="uk-UA"/>
              </w:rPr>
              <w:t>Job</w:t>
            </w:r>
            <w:r w:rsidRPr="5390F1C6" w:rsidR="00776975">
              <w:rPr>
                <w:b w:val="1"/>
                <w:bCs w:val="1"/>
                <w:sz w:val="23"/>
                <w:szCs w:val="23"/>
                <w:lang w:val="uk-UA"/>
              </w:rPr>
              <w:t xml:space="preserve"> </w:t>
            </w:r>
            <w:r w:rsidRPr="5390F1C6" w:rsidR="00776975">
              <w:rPr>
                <w:b w:val="1"/>
                <w:bCs w:val="1"/>
                <w:sz w:val="23"/>
                <w:szCs w:val="23"/>
                <w:lang w:val="uk-UA"/>
              </w:rPr>
              <w:t>interview</w:t>
            </w:r>
            <w:r w:rsidRPr="5390F1C6" w:rsidR="00776975">
              <w:rPr>
                <w:b w:val="1"/>
                <w:bCs w:val="1"/>
                <w:sz w:val="23"/>
                <w:szCs w:val="23"/>
                <w:lang w:val="uk-UA"/>
              </w:rPr>
              <w:t xml:space="preserve">. </w:t>
            </w:r>
          </w:p>
        </w:tc>
        <w:tc>
          <w:tcPr>
            <w:tcW w:w="1275" w:type="dxa"/>
            <w:tcBorders>
              <w:bottom w:val="single" w:color="auto" w:sz="4" w:space="0"/>
            </w:tcBorders>
            <w:tcMar/>
          </w:tcPr>
          <w:p w:rsidRPr="00932F6C" w:rsidR="004F10BD" w:rsidP="0027033C" w:rsidRDefault="004F10BD" w14:paraId="00F81234"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7477E6" w:rsidR="004F10BD" w:rsidP="0027033C" w:rsidRDefault="004F10BD" w14:paraId="47DEFA5B" w14:textId="77777777">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50374801"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Pr="00932F6C" w:rsidR="004F10BD" w:rsidP="0027033C" w:rsidRDefault="007A3D8F" w14:paraId="73D23696" w14:textId="578F72A3">
            <w:pPr>
              <w:spacing w:line="240" w:lineRule="auto"/>
              <w:jc w:val="center"/>
              <w:rPr>
                <w:rFonts w:ascii="Times New Roman" w:hAnsi="Times New Roman"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62850BBB" w14:textId="1480ADFB">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3D2D41B0" w14:textId="77777777">
        <w:trPr>
          <w:gridAfter w:val="1"/>
          <w:wAfter w:w="30" w:type="dxa"/>
          <w:trHeight w:val="624"/>
        </w:trPr>
        <w:tc>
          <w:tcPr>
            <w:tcW w:w="1413" w:type="dxa"/>
            <w:tcBorders>
              <w:bottom w:val="single" w:color="auto" w:sz="4" w:space="0"/>
            </w:tcBorders>
            <w:tcMar/>
            <w:vAlign w:val="center"/>
          </w:tcPr>
          <w:p w:rsidRPr="00932F6C" w:rsidR="004F10BD" w:rsidP="0027033C" w:rsidRDefault="004F10BD" w14:paraId="54CE8B4A"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7 тиждень</w:t>
            </w:r>
          </w:p>
        </w:tc>
        <w:tc>
          <w:tcPr>
            <w:tcW w:w="4111" w:type="dxa"/>
            <w:tcBorders>
              <w:bottom w:val="single" w:color="auto" w:sz="4" w:space="0"/>
            </w:tcBorders>
            <w:tcMar/>
          </w:tcPr>
          <w:p w:rsidRPr="00226ADB" w:rsidR="004F10BD" w:rsidP="0027033C" w:rsidRDefault="004F10BD" w14:paraId="12C267C8"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w:t>
            </w:r>
            <w:proofErr w:type="spellStart"/>
            <w:r w:rsidRPr="00226ADB">
              <w:rPr>
                <w:rFonts w:ascii="Times New Roman" w:hAnsi="Times New Roman" w:cs="Times New Roman"/>
                <w:bCs/>
                <w:sz w:val="24"/>
                <w:szCs w:val="24"/>
              </w:rPr>
              <w:t>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form</w:t>
            </w:r>
            <w:proofErr w:type="spellEnd"/>
            <w:r w:rsidRPr="00226ADB">
              <w:rPr>
                <w:rFonts w:ascii="Times New Roman" w:hAnsi="Times New Roman" w:cs="Times New Roman"/>
                <w:bCs/>
                <w:sz w:val="24"/>
                <w:szCs w:val="24"/>
              </w:rPr>
              <w:t>.</w:t>
            </w:r>
          </w:p>
          <w:p w:rsidRPr="00226ADB" w:rsidR="004F10BD" w:rsidP="0027033C" w:rsidRDefault="004F10BD" w14:paraId="47142B96"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6BD901B7" w14:textId="77777777">
            <w:pPr>
              <w:spacing w:line="240" w:lineRule="auto"/>
              <w:rPr>
                <w:rFonts w:ascii="Times New Roman" w:hAnsi="Times New Roman" w:cs="Times New Roman"/>
                <w:bCs/>
                <w:sz w:val="24"/>
                <w:szCs w:val="24"/>
                <w:lang w:val="en-US"/>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Pr>
                <w:rFonts w:ascii="Times New Roman" w:hAnsi="Times New Roman" w:cs="Times New Roman"/>
                <w:bCs/>
                <w:sz w:val="24"/>
                <w:szCs w:val="24"/>
                <w:lang w:val="en-US"/>
              </w:rPr>
              <w:t>.</w:t>
            </w:r>
          </w:p>
          <w:p w:rsidRPr="00723C44" w:rsidR="004F10BD" w:rsidP="0027033C" w:rsidRDefault="004F10BD" w14:paraId="7F23BCB7" w14:textId="22089354">
            <w:pPr>
              <w:spacing w:line="240" w:lineRule="auto"/>
              <w:rPr>
                <w:rFonts w:ascii="Times New Roman" w:hAnsi="Times New Roman" w:cs="Times New Roman"/>
                <w:b/>
                <w:lang w:val="en-US"/>
              </w:rPr>
            </w:pPr>
            <w:r w:rsidRPr="00723C44">
              <w:rPr>
                <w:rFonts w:ascii="Times New Roman" w:hAnsi="Times New Roman" w:cs="Times New Roman"/>
                <w:b/>
                <w:lang w:val="en-US"/>
              </w:rPr>
              <w:t>Topic “</w:t>
            </w:r>
            <w:proofErr w:type="spellStart"/>
            <w:r w:rsidRPr="00723C44" w:rsidR="00242A0B">
              <w:rPr>
                <w:rFonts w:ascii="Times New Roman" w:hAnsi="Times New Roman" w:cs="Times New Roman"/>
                <w:b/>
              </w:rPr>
              <w:t>Our</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lives</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rely</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on</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social</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media</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more</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than</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we</w:t>
            </w:r>
            <w:proofErr w:type="spellEnd"/>
            <w:r w:rsidRPr="00723C44" w:rsidR="00242A0B">
              <w:rPr>
                <w:rFonts w:ascii="Times New Roman" w:hAnsi="Times New Roman" w:cs="Times New Roman"/>
                <w:b/>
              </w:rPr>
              <w:t xml:space="preserve"> </w:t>
            </w:r>
            <w:proofErr w:type="spellStart"/>
            <w:r w:rsidRPr="00723C44" w:rsidR="00242A0B">
              <w:rPr>
                <w:rFonts w:ascii="Times New Roman" w:hAnsi="Times New Roman" w:cs="Times New Roman"/>
                <w:b/>
              </w:rPr>
              <w:t>think</w:t>
            </w:r>
            <w:proofErr w:type="spellEnd"/>
            <w:r w:rsidRPr="00723C44">
              <w:rPr>
                <w:rFonts w:ascii="Times New Roman" w:hAnsi="Times New Roman" w:cs="Times New Roman"/>
                <w:b/>
                <w:lang w:val="en-US"/>
              </w:rPr>
              <w:t>”.</w:t>
            </w:r>
          </w:p>
        </w:tc>
        <w:tc>
          <w:tcPr>
            <w:tcW w:w="1275" w:type="dxa"/>
            <w:tcBorders>
              <w:bottom w:val="single" w:color="auto" w:sz="4" w:space="0"/>
            </w:tcBorders>
            <w:tcMar/>
          </w:tcPr>
          <w:p w:rsidRPr="00932F6C" w:rsidR="004F10BD" w:rsidP="0027033C" w:rsidRDefault="004F10BD" w14:paraId="190BC6C6"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8955CE" w:rsidR="004F10BD" w:rsidP="0027033C" w:rsidRDefault="004F10BD" w14:paraId="58AB6497" w14:textId="01101D56">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423EDF2E" w14:textId="77777777">
            <w:pPr>
              <w:spacing w:line="240" w:lineRule="auto"/>
              <w:jc w:val="center"/>
              <w:rPr>
                <w:rFonts w:ascii="Times New Roman" w:hAnsi="Times New Roman"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Pr="00932F6C" w:rsidR="004F10BD" w:rsidP="0027033C" w:rsidRDefault="007A3D8F" w14:paraId="0104B7E3" w14:textId="3527B52C">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2D0F4094" w14:textId="21C5ED49">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5DE12D46" w14:textId="77777777">
        <w:trPr>
          <w:gridAfter w:val="1"/>
          <w:wAfter w:w="30" w:type="dxa"/>
          <w:trHeight w:val="624"/>
        </w:trPr>
        <w:tc>
          <w:tcPr>
            <w:tcW w:w="1413" w:type="dxa"/>
            <w:tcBorders>
              <w:bottom w:val="single" w:color="auto" w:sz="4" w:space="0"/>
            </w:tcBorders>
            <w:tcMar/>
            <w:vAlign w:val="center"/>
          </w:tcPr>
          <w:p w:rsidRPr="00932F6C" w:rsidR="004F10BD" w:rsidP="0027033C" w:rsidRDefault="004F10BD" w14:paraId="0C3DCCB4"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8 тиждень</w:t>
            </w:r>
          </w:p>
        </w:tc>
        <w:tc>
          <w:tcPr>
            <w:tcW w:w="4111" w:type="dxa"/>
            <w:tcBorders>
              <w:bottom w:val="single" w:color="auto" w:sz="4" w:space="0"/>
            </w:tcBorders>
            <w:tcMar/>
          </w:tcPr>
          <w:p w:rsidRPr="00226ADB" w:rsidR="004F10BD" w:rsidP="0027033C" w:rsidRDefault="004F10BD" w14:paraId="39E2C366"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Modal</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Verbs</w:t>
            </w:r>
            <w:proofErr w:type="spellEnd"/>
            <w:r w:rsidRPr="00226ADB">
              <w:rPr>
                <w:rFonts w:ascii="Times New Roman" w:hAnsi="Times New Roman" w:cs="Times New Roman"/>
                <w:bCs/>
                <w:sz w:val="24"/>
                <w:szCs w:val="24"/>
              </w:rPr>
              <w:t xml:space="preserve"> I.</w:t>
            </w:r>
          </w:p>
          <w:p w:rsidRPr="00226ADB" w:rsidR="004F10BD" w:rsidP="0027033C" w:rsidRDefault="004F10BD" w14:paraId="4B6EE7C3"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Pr="00226ADB" w:rsidR="004F10BD" w:rsidP="0027033C" w:rsidRDefault="004F10BD" w14:paraId="78BDF728"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776975" w:rsidR="004F10BD" w:rsidP="5390F1C6" w:rsidRDefault="00776975" w14:paraId="2ABFB923" w14:textId="39BDCC29">
            <w:pPr>
              <w:pStyle w:val="Default"/>
              <w:jc w:val="both"/>
              <w:rPr>
                <w:sz w:val="23"/>
                <w:szCs w:val="23"/>
                <w:lang w:val="uk-UA"/>
              </w:rPr>
            </w:pPr>
            <w:r w:rsidRPr="5390F1C6" w:rsidR="00776975">
              <w:rPr>
                <w:b w:val="1"/>
                <w:bCs w:val="1"/>
                <w:sz w:val="23"/>
                <w:szCs w:val="23"/>
                <w:lang w:val="uk-UA"/>
              </w:rPr>
              <w:t>Business</w:t>
            </w:r>
            <w:r w:rsidRPr="5390F1C6" w:rsidR="00776975">
              <w:rPr>
                <w:b w:val="1"/>
                <w:bCs w:val="1"/>
                <w:sz w:val="23"/>
                <w:szCs w:val="23"/>
                <w:lang w:val="uk-UA"/>
              </w:rPr>
              <w:t xml:space="preserve"> </w:t>
            </w:r>
            <w:r w:rsidRPr="5390F1C6" w:rsidR="00776975">
              <w:rPr>
                <w:b w:val="1"/>
                <w:bCs w:val="1"/>
                <w:sz w:val="23"/>
                <w:szCs w:val="23"/>
                <w:lang w:val="uk-UA"/>
              </w:rPr>
              <w:t>communication</w:t>
            </w:r>
            <w:r w:rsidRPr="5390F1C6" w:rsidR="00776975">
              <w:rPr>
                <w:b w:val="1"/>
                <w:bCs w:val="1"/>
                <w:sz w:val="23"/>
                <w:szCs w:val="23"/>
                <w:lang w:val="uk-UA"/>
              </w:rPr>
              <w:t xml:space="preserve">. </w:t>
            </w:r>
          </w:p>
        </w:tc>
        <w:tc>
          <w:tcPr>
            <w:tcW w:w="1275" w:type="dxa"/>
            <w:tcBorders>
              <w:bottom w:val="single" w:color="auto" w:sz="4" w:space="0"/>
            </w:tcBorders>
            <w:tcMar/>
          </w:tcPr>
          <w:p w:rsidRPr="00932F6C" w:rsidR="004F10BD" w:rsidP="0027033C" w:rsidRDefault="004F10BD" w14:paraId="182E3415"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932F6C" w:rsidR="004F10BD" w:rsidP="0027033C" w:rsidRDefault="004F10BD" w14:paraId="3F90BE3B"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2EDEA48B"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Pr="00932F6C" w:rsidR="004F10BD" w:rsidP="0027033C" w:rsidRDefault="007A3D8F" w14:paraId="2E5B2A6F" w14:textId="6AE4E4ED">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7A77B82A" w14:textId="6E2CFF5B">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7F5310E6" w14:textId="77777777">
        <w:trPr>
          <w:gridAfter w:val="1"/>
          <w:wAfter w:w="30" w:type="dxa"/>
          <w:trHeight w:val="624"/>
        </w:trPr>
        <w:tc>
          <w:tcPr>
            <w:tcW w:w="1413" w:type="dxa"/>
            <w:tcBorders>
              <w:bottom w:val="single" w:color="auto" w:sz="4" w:space="0"/>
            </w:tcBorders>
            <w:tcMar/>
            <w:vAlign w:val="center"/>
          </w:tcPr>
          <w:p w:rsidRPr="006030CC" w:rsidR="004F10BD" w:rsidP="0027033C" w:rsidRDefault="004F10BD" w14:paraId="2292C6C0"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9</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73DF71F0"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Modal</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Verbs</w:t>
            </w:r>
            <w:proofErr w:type="spellEnd"/>
            <w:r w:rsidRPr="00226ADB">
              <w:rPr>
                <w:rFonts w:ascii="Times New Roman" w:hAnsi="Times New Roman" w:cs="Times New Roman"/>
                <w:bCs/>
                <w:sz w:val="24"/>
                <w:szCs w:val="24"/>
              </w:rPr>
              <w:t xml:space="preserve"> II.</w:t>
            </w:r>
          </w:p>
          <w:p w:rsidRPr="00226ADB" w:rsidR="004F10BD" w:rsidP="0027033C" w:rsidRDefault="004F10BD" w14:paraId="5E22FB3F"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7F0D91D9" w14:textId="77777777">
            <w:pPr>
              <w:tabs>
                <w:tab w:val="left" w:pos="284"/>
                <w:tab w:val="left" w:pos="567"/>
              </w:tabs>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776975" w:rsidR="004F10BD" w:rsidP="00776975" w:rsidRDefault="00723C44" w14:paraId="46A13C99" w14:textId="414E1351">
            <w:pPr>
              <w:pStyle w:val="Default"/>
              <w:jc w:val="both"/>
              <w:rPr>
                <w:sz w:val="22"/>
                <w:szCs w:val="22"/>
              </w:rPr>
            </w:pPr>
            <w:r w:rsidRPr="00723C44">
              <w:rPr>
                <w:b/>
                <w:bCs/>
                <w:sz w:val="22"/>
                <w:szCs w:val="22"/>
                <w:lang w:val="en-US"/>
              </w:rPr>
              <w:t>Topic “</w:t>
            </w:r>
            <w:proofErr w:type="spellStart"/>
            <w:r w:rsidRPr="00723C44">
              <w:rPr>
                <w:b/>
                <w:bCs/>
                <w:sz w:val="22"/>
                <w:szCs w:val="22"/>
              </w:rPr>
              <w:t>In</w:t>
            </w:r>
            <w:proofErr w:type="spellEnd"/>
            <w:r w:rsidRPr="00723C44">
              <w:rPr>
                <w:b/>
                <w:bCs/>
                <w:sz w:val="22"/>
                <w:szCs w:val="22"/>
              </w:rPr>
              <w:t xml:space="preserve"> </w:t>
            </w:r>
            <w:proofErr w:type="spellStart"/>
            <w:r w:rsidRPr="00723C44">
              <w:rPr>
                <w:b/>
                <w:bCs/>
                <w:sz w:val="22"/>
                <w:szCs w:val="22"/>
              </w:rPr>
              <w:t>news</w:t>
            </w:r>
            <w:proofErr w:type="spellEnd"/>
            <w:r w:rsidRPr="00723C44">
              <w:rPr>
                <w:b/>
                <w:bCs/>
                <w:sz w:val="22"/>
                <w:szCs w:val="22"/>
              </w:rPr>
              <w:t xml:space="preserve"> </w:t>
            </w:r>
            <w:proofErr w:type="spellStart"/>
            <w:r w:rsidRPr="00723C44">
              <w:rPr>
                <w:b/>
                <w:bCs/>
                <w:sz w:val="22"/>
                <w:szCs w:val="22"/>
              </w:rPr>
              <w:t>we</w:t>
            </w:r>
            <w:proofErr w:type="spellEnd"/>
            <w:r w:rsidRPr="00723C44">
              <w:rPr>
                <w:b/>
                <w:bCs/>
                <w:sz w:val="22"/>
                <w:szCs w:val="22"/>
              </w:rPr>
              <w:t xml:space="preserve"> </w:t>
            </w:r>
            <w:proofErr w:type="spellStart"/>
            <w:r w:rsidRPr="00723C44">
              <w:rPr>
                <w:b/>
                <w:bCs/>
                <w:sz w:val="22"/>
                <w:szCs w:val="22"/>
              </w:rPr>
              <w:t>trust</w:t>
            </w:r>
            <w:proofErr w:type="spellEnd"/>
            <w:r w:rsidRPr="00723C44">
              <w:rPr>
                <w:b/>
                <w:bCs/>
                <w:sz w:val="22"/>
                <w:szCs w:val="22"/>
                <w:lang w:val="en-US"/>
              </w:rPr>
              <w:t>”</w:t>
            </w:r>
            <w:r w:rsidRPr="00723C44">
              <w:rPr>
                <w:b/>
                <w:bCs/>
                <w:sz w:val="22"/>
                <w:szCs w:val="22"/>
              </w:rPr>
              <w:t xml:space="preserve">. </w:t>
            </w:r>
          </w:p>
        </w:tc>
        <w:tc>
          <w:tcPr>
            <w:tcW w:w="1275" w:type="dxa"/>
            <w:tcBorders>
              <w:bottom w:val="single" w:color="auto" w:sz="4" w:space="0"/>
            </w:tcBorders>
            <w:tcMar/>
          </w:tcPr>
          <w:p w:rsidRPr="00932F6C" w:rsidR="004F10BD" w:rsidP="0027033C" w:rsidRDefault="004F10BD" w14:paraId="329EA2B5"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7477E6" w:rsidR="004F10BD" w:rsidP="0027033C" w:rsidRDefault="004F10BD" w14:paraId="0AD4CD87" w14:textId="77777777">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w:t>
            </w:r>
            <w:r w:rsidRPr="00932F6C">
              <w:rPr>
                <w:rFonts w:ascii="Times New Roman" w:hAnsi="Times New Roman" w:eastAsia="Calibri" w:cs="Times New Roman"/>
                <w:sz w:val="24"/>
                <w:szCs w:val="24"/>
              </w:rPr>
              <w:t>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20DD6A5E"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69466612" w14:textId="3430612C">
            <w:pPr>
              <w:widowControl w:val="0"/>
              <w:spacing w:line="48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4CC6BD25" w14:textId="602BE581">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55AC8554" w14:textId="77777777">
        <w:trPr>
          <w:gridAfter w:val="1"/>
          <w:wAfter w:w="30" w:type="dxa"/>
          <w:trHeight w:val="624"/>
        </w:trPr>
        <w:tc>
          <w:tcPr>
            <w:tcW w:w="1413" w:type="dxa"/>
            <w:tcBorders>
              <w:bottom w:val="single" w:color="auto" w:sz="4" w:space="0"/>
            </w:tcBorders>
            <w:tcMar/>
            <w:vAlign w:val="center"/>
          </w:tcPr>
          <w:p w:rsidRPr="006030CC" w:rsidR="004F10BD" w:rsidP="0027033C" w:rsidRDefault="004F10BD" w14:paraId="30BC4D4E"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10</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42EE65A7"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Articles</w:t>
            </w:r>
            <w:proofErr w:type="spellEnd"/>
            <w:r w:rsidRPr="00226ADB">
              <w:rPr>
                <w:rFonts w:ascii="Times New Roman" w:hAnsi="Times New Roman" w:cs="Times New Roman"/>
                <w:bCs/>
                <w:sz w:val="24"/>
                <w:szCs w:val="24"/>
              </w:rPr>
              <w:t>.</w:t>
            </w:r>
          </w:p>
          <w:p w:rsidRPr="00226ADB" w:rsidR="004F10BD" w:rsidP="0027033C" w:rsidRDefault="004F10BD" w14:paraId="4EBE99F9"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34079D59" w14:textId="77777777">
            <w:pPr>
              <w:tabs>
                <w:tab w:val="left" w:pos="284"/>
                <w:tab w:val="left" w:pos="567"/>
              </w:tabs>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00776975">
              <w:rPr>
                <w:rFonts w:ascii="Times New Roman" w:hAnsi="Times New Roman" w:cs="Times New Roman"/>
                <w:bCs/>
                <w:sz w:val="24"/>
                <w:szCs w:val="24"/>
              </w:rPr>
              <w:t>.</w:t>
            </w:r>
          </w:p>
          <w:p w:rsidRPr="00776975" w:rsidR="00776975" w:rsidP="5390F1C6" w:rsidRDefault="00776975" w14:paraId="21F48397" w14:textId="1B73F026">
            <w:pPr>
              <w:pStyle w:val="Default"/>
              <w:jc w:val="both"/>
              <w:rPr>
                <w:sz w:val="23"/>
                <w:szCs w:val="23"/>
                <w:lang w:val="uk-UA"/>
              </w:rPr>
            </w:pPr>
            <w:r w:rsidRPr="5390F1C6" w:rsidR="00776975">
              <w:rPr>
                <w:b w:val="1"/>
                <w:bCs w:val="1"/>
                <w:sz w:val="23"/>
                <w:szCs w:val="23"/>
                <w:lang w:val="uk-UA"/>
              </w:rPr>
              <w:t>Business</w:t>
            </w:r>
            <w:r w:rsidRPr="5390F1C6" w:rsidR="00776975">
              <w:rPr>
                <w:b w:val="1"/>
                <w:bCs w:val="1"/>
                <w:sz w:val="23"/>
                <w:szCs w:val="23"/>
                <w:lang w:val="uk-UA"/>
              </w:rPr>
              <w:t xml:space="preserve"> </w:t>
            </w:r>
            <w:r w:rsidRPr="5390F1C6" w:rsidR="00776975">
              <w:rPr>
                <w:b w:val="1"/>
                <w:bCs w:val="1"/>
                <w:sz w:val="23"/>
                <w:szCs w:val="23"/>
                <w:lang w:val="uk-UA"/>
              </w:rPr>
              <w:t>telephone</w:t>
            </w:r>
            <w:r w:rsidRPr="5390F1C6" w:rsidR="00776975">
              <w:rPr>
                <w:b w:val="1"/>
                <w:bCs w:val="1"/>
                <w:sz w:val="23"/>
                <w:szCs w:val="23"/>
                <w:lang w:val="uk-UA"/>
              </w:rPr>
              <w:t xml:space="preserve"> </w:t>
            </w:r>
            <w:r w:rsidRPr="5390F1C6" w:rsidR="00776975">
              <w:rPr>
                <w:b w:val="1"/>
                <w:bCs w:val="1"/>
                <w:sz w:val="23"/>
                <w:szCs w:val="23"/>
                <w:lang w:val="uk-UA"/>
              </w:rPr>
              <w:t>etiquette</w:t>
            </w:r>
            <w:r w:rsidRPr="5390F1C6" w:rsidR="00776975">
              <w:rPr>
                <w:b w:val="1"/>
                <w:bCs w:val="1"/>
                <w:sz w:val="23"/>
                <w:szCs w:val="23"/>
                <w:lang w:val="uk-UA"/>
              </w:rPr>
              <w:t xml:space="preserve">. </w:t>
            </w:r>
            <w:r w:rsidRPr="5390F1C6" w:rsidR="00776975">
              <w:rPr>
                <w:b w:val="1"/>
                <w:bCs w:val="1"/>
                <w:sz w:val="23"/>
                <w:szCs w:val="23"/>
                <w:lang w:val="uk-UA"/>
              </w:rPr>
              <w:t>Writing</w:t>
            </w:r>
            <w:r w:rsidRPr="5390F1C6" w:rsidR="00776975">
              <w:rPr>
                <w:b w:val="1"/>
                <w:bCs w:val="1"/>
                <w:sz w:val="23"/>
                <w:szCs w:val="23"/>
                <w:lang w:val="uk-UA"/>
              </w:rPr>
              <w:t xml:space="preserve"> </w:t>
            </w:r>
            <w:r w:rsidRPr="5390F1C6" w:rsidR="00776975">
              <w:rPr>
                <w:b w:val="1"/>
                <w:bCs w:val="1"/>
                <w:sz w:val="23"/>
                <w:szCs w:val="23"/>
                <w:lang w:val="uk-UA"/>
              </w:rPr>
              <w:t>effective</w:t>
            </w:r>
            <w:r w:rsidRPr="5390F1C6" w:rsidR="00776975">
              <w:rPr>
                <w:b w:val="1"/>
                <w:bCs w:val="1"/>
                <w:sz w:val="23"/>
                <w:szCs w:val="23"/>
                <w:lang w:val="uk-UA"/>
              </w:rPr>
              <w:t xml:space="preserve"> </w:t>
            </w:r>
            <w:r w:rsidRPr="5390F1C6" w:rsidR="00776975">
              <w:rPr>
                <w:b w:val="1"/>
                <w:bCs w:val="1"/>
                <w:sz w:val="23"/>
                <w:szCs w:val="23"/>
                <w:lang w:val="uk-UA"/>
              </w:rPr>
              <w:t>emails</w:t>
            </w:r>
            <w:r w:rsidRPr="5390F1C6" w:rsidR="00776975">
              <w:rPr>
                <w:b w:val="1"/>
                <w:bCs w:val="1"/>
                <w:sz w:val="23"/>
                <w:szCs w:val="23"/>
                <w:lang w:val="uk-UA"/>
              </w:rPr>
              <w:t xml:space="preserve">. </w:t>
            </w:r>
          </w:p>
        </w:tc>
        <w:tc>
          <w:tcPr>
            <w:tcW w:w="1275" w:type="dxa"/>
            <w:tcBorders>
              <w:bottom w:val="single" w:color="auto" w:sz="4" w:space="0"/>
            </w:tcBorders>
            <w:tcMar/>
          </w:tcPr>
          <w:p w:rsidRPr="00932F6C" w:rsidR="004F10BD" w:rsidP="0027033C" w:rsidRDefault="004F10BD" w14:paraId="3C690A0E"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8955CE" w:rsidR="004F10BD" w:rsidP="0027033C" w:rsidRDefault="004F10BD" w14:paraId="15DCE6E6" w14:textId="0BD4F189">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5692BDAD"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5683718F" w14:textId="60D2F1E8">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0BA86161" w14:textId="01E0F1D1">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09A8CFDA" w14:textId="77777777">
        <w:trPr>
          <w:gridAfter w:val="1"/>
          <w:wAfter w:w="30" w:type="dxa"/>
          <w:trHeight w:val="624"/>
        </w:trPr>
        <w:tc>
          <w:tcPr>
            <w:tcW w:w="1413" w:type="dxa"/>
            <w:tcBorders>
              <w:bottom w:val="single" w:color="auto" w:sz="4" w:space="0"/>
            </w:tcBorders>
            <w:tcMar/>
            <w:vAlign w:val="center"/>
          </w:tcPr>
          <w:p w:rsidRPr="006030CC" w:rsidR="004F10BD" w:rsidP="0027033C" w:rsidRDefault="004F10BD" w14:paraId="5683BF1B"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11</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1747559D"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Nouns</w:t>
            </w:r>
            <w:proofErr w:type="spellEnd"/>
            <w:r w:rsidRPr="00226ADB">
              <w:rPr>
                <w:rFonts w:ascii="Times New Roman" w:hAnsi="Times New Roman" w:cs="Times New Roman"/>
                <w:bCs/>
                <w:sz w:val="24"/>
                <w:szCs w:val="24"/>
              </w:rPr>
              <w:t>.</w:t>
            </w:r>
          </w:p>
          <w:p w:rsidRPr="00226ADB" w:rsidR="004F10BD" w:rsidP="0027033C" w:rsidRDefault="004F10BD" w14:paraId="26AC239B"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367B8E5E" w14:textId="77777777">
            <w:pPr>
              <w:tabs>
                <w:tab w:val="left" w:pos="284"/>
                <w:tab w:val="left" w:pos="567"/>
              </w:tabs>
              <w:spacing w:line="240" w:lineRule="auto"/>
              <w:contextualSpacing/>
              <w:jc w:val="both"/>
              <w:rPr>
                <w:rFonts w:ascii="Times New Roman" w:hAnsi="Times New Roman" w:cs="Times New Roman"/>
                <w:bCs/>
                <w:sz w:val="24"/>
                <w:szCs w:val="24"/>
                <w:lang w:val="en-US"/>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DA0F80" w:rsidR="00DA0F80" w:rsidP="00DA0F80" w:rsidRDefault="00DA0F80" w14:paraId="420BB5E9" w14:textId="170CC8AE">
            <w:pPr>
              <w:pStyle w:val="Default"/>
              <w:jc w:val="both"/>
              <w:rPr>
                <w:sz w:val="22"/>
                <w:szCs w:val="22"/>
              </w:rPr>
            </w:pPr>
            <w:r w:rsidRPr="00DA0F80">
              <w:rPr>
                <w:b/>
                <w:bCs/>
                <w:sz w:val="22"/>
                <w:szCs w:val="22"/>
              </w:rPr>
              <w:t>T</w:t>
            </w:r>
            <w:proofErr w:type="spellStart"/>
            <w:r w:rsidRPr="00DA0F80">
              <w:rPr>
                <w:b/>
                <w:bCs/>
                <w:sz w:val="22"/>
                <w:szCs w:val="22"/>
                <w:lang w:val="en-US"/>
              </w:rPr>
              <w:t>opic</w:t>
            </w:r>
            <w:proofErr w:type="spellEnd"/>
            <w:r w:rsidRPr="00DA0F80">
              <w:rPr>
                <w:b/>
                <w:bCs/>
                <w:sz w:val="22"/>
                <w:szCs w:val="22"/>
                <w:lang w:val="en-US"/>
              </w:rPr>
              <w:t xml:space="preserve"> “T</w:t>
            </w:r>
            <w:proofErr w:type="spellStart"/>
            <w:r w:rsidRPr="00DA0F80">
              <w:rPr>
                <w:b/>
                <w:bCs/>
                <w:sz w:val="22"/>
                <w:szCs w:val="22"/>
              </w:rPr>
              <w:t>raining</w:t>
            </w:r>
            <w:proofErr w:type="spellEnd"/>
            <w:r w:rsidRPr="00DA0F80">
              <w:rPr>
                <w:b/>
                <w:bCs/>
                <w:sz w:val="22"/>
                <w:szCs w:val="22"/>
              </w:rPr>
              <w:t xml:space="preserve"> </w:t>
            </w:r>
            <w:proofErr w:type="spellStart"/>
            <w:r w:rsidRPr="00DA0F80">
              <w:rPr>
                <w:b/>
                <w:bCs/>
                <w:sz w:val="22"/>
                <w:szCs w:val="22"/>
              </w:rPr>
              <w:t>for</w:t>
            </w:r>
            <w:proofErr w:type="spellEnd"/>
            <w:r w:rsidRPr="00DA0F80">
              <w:rPr>
                <w:b/>
                <w:bCs/>
                <w:sz w:val="22"/>
                <w:szCs w:val="22"/>
              </w:rPr>
              <w:t xml:space="preserve"> </w:t>
            </w:r>
            <w:proofErr w:type="spellStart"/>
            <w:r w:rsidRPr="00DA0F80">
              <w:rPr>
                <w:b/>
                <w:bCs/>
                <w:sz w:val="22"/>
                <w:szCs w:val="22"/>
              </w:rPr>
              <w:t>Journalism</w:t>
            </w:r>
            <w:proofErr w:type="spellEnd"/>
            <w:r w:rsidRPr="00DA0F80">
              <w:rPr>
                <w:b/>
                <w:bCs/>
                <w:sz w:val="22"/>
                <w:szCs w:val="22"/>
              </w:rPr>
              <w:t xml:space="preserve"> </w:t>
            </w:r>
            <w:proofErr w:type="spellStart"/>
            <w:r w:rsidRPr="00DA0F80">
              <w:rPr>
                <w:b/>
                <w:bCs/>
                <w:sz w:val="22"/>
                <w:szCs w:val="22"/>
              </w:rPr>
              <w:t>in</w:t>
            </w:r>
            <w:proofErr w:type="spellEnd"/>
            <w:r w:rsidRPr="00DA0F80">
              <w:rPr>
                <w:b/>
                <w:bCs/>
                <w:sz w:val="22"/>
                <w:szCs w:val="22"/>
              </w:rPr>
              <w:t xml:space="preserve"> the UK</w:t>
            </w:r>
            <w:r w:rsidRPr="00DA0F80">
              <w:rPr>
                <w:b/>
                <w:bCs/>
                <w:sz w:val="22"/>
                <w:szCs w:val="22"/>
                <w:lang w:val="en-US"/>
              </w:rPr>
              <w:t>”</w:t>
            </w:r>
            <w:r w:rsidRPr="00DA0F80">
              <w:rPr>
                <w:b/>
                <w:bCs/>
                <w:sz w:val="22"/>
                <w:szCs w:val="22"/>
              </w:rPr>
              <w:t xml:space="preserve">. </w:t>
            </w:r>
          </w:p>
          <w:p w:rsidRPr="00723C44" w:rsidR="00723C44" w:rsidP="0027033C" w:rsidRDefault="00723C44" w14:paraId="34DEB44C" w14:textId="77777777">
            <w:pPr>
              <w:tabs>
                <w:tab w:val="left" w:pos="284"/>
                <w:tab w:val="left" w:pos="567"/>
              </w:tabs>
              <w:spacing w:line="240" w:lineRule="auto"/>
              <w:contextualSpacing/>
              <w:jc w:val="both"/>
              <w:rPr>
                <w:rFonts w:ascii="Times New Roman" w:hAnsi="Times New Roman" w:eastAsia="Calibri" w:cs="Times New Roman"/>
                <w:sz w:val="24"/>
                <w:szCs w:val="24"/>
                <w:lang w:val="en-US"/>
              </w:rPr>
            </w:pPr>
          </w:p>
        </w:tc>
        <w:tc>
          <w:tcPr>
            <w:tcW w:w="1275" w:type="dxa"/>
            <w:tcBorders>
              <w:bottom w:val="single" w:color="auto" w:sz="4" w:space="0"/>
            </w:tcBorders>
            <w:tcMar/>
          </w:tcPr>
          <w:p w:rsidRPr="00932F6C" w:rsidR="004F10BD" w:rsidP="0027033C" w:rsidRDefault="004F10BD" w14:paraId="5EB789EB"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932F6C" w:rsidR="004F10BD" w:rsidP="0027033C" w:rsidRDefault="004F10BD" w14:paraId="4232F30F"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37A35580"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1013DB2E" w14:textId="1E74E964">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64CC38B8" w14:textId="5DFAA43D">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53205762" w14:textId="77777777">
        <w:trPr>
          <w:gridAfter w:val="1"/>
          <w:wAfter w:w="30" w:type="dxa"/>
          <w:trHeight w:val="624"/>
        </w:trPr>
        <w:tc>
          <w:tcPr>
            <w:tcW w:w="1413" w:type="dxa"/>
            <w:tcBorders>
              <w:bottom w:val="single" w:color="auto" w:sz="4" w:space="0"/>
            </w:tcBorders>
            <w:tcMar/>
            <w:vAlign w:val="center"/>
          </w:tcPr>
          <w:p w:rsidRPr="006030CC" w:rsidR="004F10BD" w:rsidP="0027033C" w:rsidRDefault="004F10BD" w14:paraId="2C3A8BFA"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12</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5D18CEFC"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Adjectives-Adverbs-Comparisons</w:t>
            </w:r>
            <w:proofErr w:type="spellEnd"/>
            <w:r w:rsidRPr="00226ADB">
              <w:rPr>
                <w:rFonts w:ascii="Times New Roman" w:hAnsi="Times New Roman" w:cs="Times New Roman"/>
                <w:bCs/>
                <w:sz w:val="24"/>
                <w:szCs w:val="24"/>
              </w:rPr>
              <w:t>.</w:t>
            </w:r>
          </w:p>
          <w:p w:rsidRPr="00226ADB" w:rsidR="004F10BD" w:rsidP="0027033C" w:rsidRDefault="004F10BD" w14:paraId="1BC9793C"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617D4284" w14:textId="77777777">
            <w:pPr>
              <w:tabs>
                <w:tab w:val="left" w:pos="284"/>
                <w:tab w:val="left" w:pos="567"/>
              </w:tabs>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3C5193" w:rsidR="00776975" w:rsidP="00776975" w:rsidRDefault="00776975" w14:paraId="1B3CA48D" w14:textId="3B4A398D">
            <w:pPr>
              <w:pStyle w:val="Default"/>
              <w:jc w:val="both"/>
              <w:rPr>
                <w:sz w:val="23"/>
                <w:szCs w:val="23"/>
                <w:lang w:val="en-US"/>
              </w:rPr>
            </w:pPr>
            <w:r w:rsidRPr="003C5193">
              <w:rPr>
                <w:b/>
                <w:bCs/>
                <w:sz w:val="23"/>
                <w:szCs w:val="23"/>
                <w:lang w:val="en-US"/>
              </w:rPr>
              <w:t xml:space="preserve">Presentation – putting skills into action. </w:t>
            </w:r>
          </w:p>
        </w:tc>
        <w:tc>
          <w:tcPr>
            <w:tcW w:w="1275" w:type="dxa"/>
            <w:tcBorders>
              <w:bottom w:val="single" w:color="auto" w:sz="4" w:space="0"/>
            </w:tcBorders>
            <w:tcMar/>
          </w:tcPr>
          <w:p w:rsidRPr="00932F6C" w:rsidR="004F10BD" w:rsidP="0027033C" w:rsidRDefault="004F10BD" w14:paraId="00818015"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932F6C" w:rsidR="004F10BD" w:rsidP="0027033C" w:rsidRDefault="004F10BD" w14:paraId="031B445B"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4819F64E" w14:textId="77777777">
            <w:pPr>
              <w:widowControl w:val="0"/>
              <w:spacing w:line="48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270AE9DC" w14:textId="2448AEE0">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68BA6E24" w14:textId="6601A2A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6D21ADC9" w14:textId="77777777">
        <w:trPr>
          <w:gridAfter w:val="1"/>
          <w:wAfter w:w="30" w:type="dxa"/>
          <w:trHeight w:val="624"/>
        </w:trPr>
        <w:tc>
          <w:tcPr>
            <w:tcW w:w="1413" w:type="dxa"/>
            <w:tcBorders>
              <w:bottom w:val="single" w:color="auto" w:sz="4" w:space="0"/>
            </w:tcBorders>
            <w:tcMar/>
            <w:vAlign w:val="center"/>
          </w:tcPr>
          <w:p w:rsidRPr="006030CC" w:rsidR="004F10BD" w:rsidP="0027033C" w:rsidRDefault="004F10BD" w14:paraId="1AC5318E"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13</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1A0ADE18"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Determiners</w:t>
            </w:r>
            <w:proofErr w:type="spellEnd"/>
            <w:r w:rsidRPr="00226ADB">
              <w:rPr>
                <w:rFonts w:ascii="Times New Roman" w:hAnsi="Times New Roman" w:cs="Times New Roman"/>
                <w:bCs/>
                <w:sz w:val="24"/>
                <w:szCs w:val="24"/>
              </w:rPr>
              <w:t>.</w:t>
            </w:r>
          </w:p>
          <w:p w:rsidRPr="00226ADB" w:rsidR="004F10BD" w:rsidP="0027033C" w:rsidRDefault="004F10BD" w14:paraId="2DF6F977"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46659A10" w14:textId="77777777">
            <w:pPr>
              <w:tabs>
                <w:tab w:val="left" w:pos="284"/>
                <w:tab w:val="left" w:pos="567"/>
              </w:tabs>
              <w:spacing w:line="240" w:lineRule="auto"/>
              <w:contextualSpacing/>
              <w:jc w:val="both"/>
              <w:rPr>
                <w:rFonts w:ascii="Times New Roman" w:hAnsi="Times New Roman" w:cs="Times New Roman"/>
                <w:bCs/>
                <w:sz w:val="24"/>
                <w:szCs w:val="24"/>
                <w:lang w:val="en-US"/>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DA0F80" w:rsidR="00DA0F80" w:rsidP="00DA0F80" w:rsidRDefault="00DA0F80" w14:paraId="33D63EA5" w14:textId="2C2F7651">
            <w:pPr>
              <w:pStyle w:val="Default"/>
              <w:jc w:val="both"/>
              <w:rPr>
                <w:sz w:val="22"/>
                <w:szCs w:val="22"/>
              </w:rPr>
            </w:pPr>
            <w:r w:rsidRPr="00DA0F80">
              <w:rPr>
                <w:b/>
                <w:bCs/>
                <w:sz w:val="22"/>
                <w:szCs w:val="22"/>
                <w:lang w:val="en-US"/>
              </w:rPr>
              <w:t>Topic “</w:t>
            </w:r>
            <w:proofErr w:type="spellStart"/>
            <w:r w:rsidRPr="00DA0F80">
              <w:rPr>
                <w:b/>
                <w:bCs/>
                <w:sz w:val="22"/>
                <w:szCs w:val="22"/>
              </w:rPr>
              <w:t>Work</w:t>
            </w:r>
            <w:proofErr w:type="spellEnd"/>
            <w:r w:rsidRPr="00DA0F80">
              <w:rPr>
                <w:b/>
                <w:bCs/>
                <w:sz w:val="22"/>
                <w:szCs w:val="22"/>
              </w:rPr>
              <w:t xml:space="preserve"> </w:t>
            </w:r>
            <w:proofErr w:type="spellStart"/>
            <w:r w:rsidRPr="00DA0F80">
              <w:rPr>
                <w:b/>
                <w:bCs/>
                <w:sz w:val="22"/>
                <w:szCs w:val="22"/>
              </w:rPr>
              <w:t>of</w:t>
            </w:r>
            <w:proofErr w:type="spellEnd"/>
            <w:r w:rsidRPr="00DA0F80">
              <w:rPr>
                <w:b/>
                <w:bCs/>
                <w:sz w:val="22"/>
                <w:szCs w:val="22"/>
              </w:rPr>
              <w:t xml:space="preserve"> a </w:t>
            </w:r>
            <w:proofErr w:type="spellStart"/>
            <w:r w:rsidRPr="00DA0F80">
              <w:rPr>
                <w:b/>
                <w:bCs/>
                <w:sz w:val="22"/>
                <w:szCs w:val="22"/>
              </w:rPr>
              <w:t>Foreign</w:t>
            </w:r>
            <w:proofErr w:type="spellEnd"/>
            <w:r w:rsidRPr="00DA0F80">
              <w:rPr>
                <w:b/>
                <w:bCs/>
                <w:sz w:val="22"/>
                <w:szCs w:val="22"/>
              </w:rPr>
              <w:t xml:space="preserve"> </w:t>
            </w:r>
            <w:proofErr w:type="spellStart"/>
            <w:r w:rsidRPr="00DA0F80">
              <w:rPr>
                <w:b/>
                <w:bCs/>
                <w:sz w:val="22"/>
                <w:szCs w:val="22"/>
              </w:rPr>
              <w:t>Correspondent</w:t>
            </w:r>
            <w:proofErr w:type="spellEnd"/>
            <w:r w:rsidRPr="00DA0F80">
              <w:rPr>
                <w:b/>
                <w:bCs/>
                <w:sz w:val="22"/>
                <w:szCs w:val="22"/>
                <w:lang w:val="en-US"/>
              </w:rPr>
              <w:t>”</w:t>
            </w:r>
            <w:r w:rsidRPr="00DA0F80">
              <w:rPr>
                <w:b/>
                <w:bCs/>
                <w:sz w:val="22"/>
                <w:szCs w:val="22"/>
              </w:rPr>
              <w:t xml:space="preserve">. </w:t>
            </w:r>
          </w:p>
          <w:p w:rsidRPr="00DA0F80" w:rsidR="00DA0F80" w:rsidP="0027033C" w:rsidRDefault="00DA0F80" w14:paraId="76CD0D4A" w14:textId="77777777">
            <w:pPr>
              <w:tabs>
                <w:tab w:val="left" w:pos="284"/>
                <w:tab w:val="left" w:pos="567"/>
              </w:tabs>
              <w:spacing w:line="240" w:lineRule="auto"/>
              <w:contextualSpacing/>
              <w:jc w:val="both"/>
              <w:rPr>
                <w:rFonts w:ascii="Times New Roman" w:hAnsi="Times New Roman" w:eastAsia="Calibri" w:cs="Times New Roman"/>
                <w:sz w:val="24"/>
                <w:szCs w:val="24"/>
                <w:lang w:val="en-US"/>
              </w:rPr>
            </w:pPr>
          </w:p>
        </w:tc>
        <w:tc>
          <w:tcPr>
            <w:tcW w:w="1275" w:type="dxa"/>
            <w:tcBorders>
              <w:bottom w:val="single" w:color="auto" w:sz="4" w:space="0"/>
            </w:tcBorders>
            <w:tcMar/>
          </w:tcPr>
          <w:p w:rsidRPr="00932F6C" w:rsidR="004F10BD" w:rsidP="0027033C" w:rsidRDefault="004F10BD" w14:paraId="3383BF87"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932F6C" w:rsidR="004F10BD" w:rsidP="0027033C" w:rsidRDefault="004F10BD" w14:paraId="60576A65" w14:textId="77777777">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1499820E"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601F1300" w14:textId="54CAFEA1">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2328BE85" w14:textId="458E2AA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35D7FC95" w14:textId="77777777">
        <w:trPr>
          <w:gridAfter w:val="1"/>
          <w:wAfter w:w="30" w:type="dxa"/>
          <w:trHeight w:val="624"/>
        </w:trPr>
        <w:tc>
          <w:tcPr>
            <w:tcW w:w="1413" w:type="dxa"/>
            <w:tcBorders>
              <w:bottom w:val="single" w:color="auto" w:sz="4" w:space="0"/>
            </w:tcBorders>
            <w:tcMar/>
            <w:vAlign w:val="center"/>
          </w:tcPr>
          <w:p w:rsidRPr="00932F6C" w:rsidR="004F10BD" w:rsidP="0027033C" w:rsidRDefault="004F10BD" w14:paraId="4014DE12" w14:textId="7777777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14</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226ADB" w:rsidR="004F10BD" w:rsidP="0027033C" w:rsidRDefault="004F10BD" w14:paraId="7B9841A9"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Revision</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of</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grammar</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Pronouns-Possessives</w:t>
            </w:r>
            <w:proofErr w:type="spellEnd"/>
            <w:r w:rsidRPr="00226ADB">
              <w:rPr>
                <w:rFonts w:ascii="Times New Roman" w:hAnsi="Times New Roman" w:cs="Times New Roman"/>
                <w:bCs/>
                <w:sz w:val="24"/>
                <w:szCs w:val="24"/>
              </w:rPr>
              <w:t>.</w:t>
            </w:r>
          </w:p>
          <w:p w:rsidRPr="00226ADB" w:rsidR="004F10BD" w:rsidP="0027033C" w:rsidRDefault="004F10BD" w14:paraId="1B1BEA88" w14:textId="77777777">
            <w:pPr>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Vocabulary</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practice</w:t>
            </w:r>
            <w:proofErr w:type="spellEnd"/>
            <w:r w:rsidRPr="00226ADB">
              <w:rPr>
                <w:rFonts w:ascii="Times New Roman" w:hAnsi="Times New Roman" w:cs="Times New Roman"/>
                <w:bCs/>
                <w:sz w:val="24"/>
                <w:szCs w:val="24"/>
              </w:rPr>
              <w:t>.</w:t>
            </w:r>
          </w:p>
          <w:p w:rsidR="004F10BD" w:rsidP="0027033C" w:rsidRDefault="004F10BD" w14:paraId="190119E2" w14:textId="77777777">
            <w:pPr>
              <w:tabs>
                <w:tab w:val="left" w:pos="284"/>
                <w:tab w:val="left" w:pos="567"/>
              </w:tabs>
              <w:spacing w:line="240" w:lineRule="auto"/>
              <w:contextualSpacing/>
              <w:jc w:val="both"/>
              <w:rPr>
                <w:rFonts w:ascii="Times New Roman" w:hAnsi="Times New Roman" w:cs="Times New Roman"/>
                <w:bCs/>
                <w:sz w:val="24"/>
                <w:szCs w:val="24"/>
              </w:rPr>
            </w:pPr>
            <w:proofErr w:type="spellStart"/>
            <w:r w:rsidRPr="00226ADB">
              <w:rPr>
                <w:rFonts w:ascii="Times New Roman" w:hAnsi="Times New Roman" w:cs="Times New Roman"/>
                <w:bCs/>
                <w:sz w:val="24"/>
                <w:szCs w:val="24"/>
              </w:rPr>
              <w:t>Developing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reading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listening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and</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speaking</w:t>
            </w:r>
            <w:proofErr w:type="spellEnd"/>
            <w:r w:rsidRPr="00226ADB">
              <w:rPr>
                <w:rFonts w:ascii="Times New Roman" w:hAnsi="Times New Roman" w:cs="Times New Roman"/>
                <w:bCs/>
                <w:sz w:val="24"/>
                <w:szCs w:val="24"/>
              </w:rPr>
              <w:t xml:space="preserve"> </w:t>
            </w:r>
            <w:proofErr w:type="spellStart"/>
            <w:r w:rsidRPr="00226ADB">
              <w:rPr>
                <w:rFonts w:ascii="Times New Roman" w:hAnsi="Times New Roman" w:cs="Times New Roman"/>
                <w:bCs/>
                <w:sz w:val="24"/>
                <w:szCs w:val="24"/>
              </w:rPr>
              <w:t>skills</w:t>
            </w:r>
            <w:proofErr w:type="spellEnd"/>
            <w:r w:rsidRPr="00226ADB">
              <w:rPr>
                <w:rFonts w:ascii="Times New Roman" w:hAnsi="Times New Roman" w:cs="Times New Roman"/>
                <w:bCs/>
                <w:sz w:val="24"/>
                <w:szCs w:val="24"/>
              </w:rPr>
              <w:t>.</w:t>
            </w:r>
          </w:p>
          <w:p w:rsidRPr="00932F6C" w:rsidR="004F10BD" w:rsidP="0027033C" w:rsidRDefault="004F10BD" w14:paraId="5A4AA899" w14:textId="744D39B2">
            <w:pPr>
              <w:tabs>
                <w:tab w:val="left" w:pos="284"/>
                <w:tab w:val="left" w:pos="567"/>
              </w:tabs>
              <w:spacing w:line="240" w:lineRule="auto"/>
              <w:contextualSpacing/>
              <w:jc w:val="both"/>
              <w:rPr>
                <w:rFonts w:ascii="Times New Roman" w:hAnsi="Times New Roman" w:eastAsia="Calibri" w:cs="Times New Roman"/>
                <w:sz w:val="24"/>
                <w:szCs w:val="24"/>
                <w:lang w:val="en-US"/>
              </w:rPr>
            </w:pPr>
          </w:p>
        </w:tc>
        <w:tc>
          <w:tcPr>
            <w:tcW w:w="1275" w:type="dxa"/>
            <w:tcBorders>
              <w:bottom w:val="single" w:color="auto" w:sz="4" w:space="0"/>
            </w:tcBorders>
            <w:tcMar/>
          </w:tcPr>
          <w:p w:rsidRPr="00932F6C" w:rsidR="004F10BD" w:rsidP="0027033C" w:rsidRDefault="004F10BD" w14:paraId="7D32E9F1"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8955CE" w:rsidR="004F10BD" w:rsidP="0027033C" w:rsidRDefault="004F10BD" w14:paraId="00CE91F8" w14:textId="335E1B6F">
            <w:pPr>
              <w:widowControl w:val="0"/>
              <w:spacing w:line="240" w:lineRule="auto"/>
              <w:jc w:val="both"/>
              <w:rPr>
                <w:rFonts w:ascii="Times New Roman" w:hAnsi="Times New Roman" w:eastAsia="Calibri" w:cs="Times New Roman"/>
                <w:sz w:val="24"/>
                <w:szCs w:val="24"/>
                <w:lang w:val="ru-RU"/>
              </w:rPr>
            </w:pPr>
            <w:r w:rsidRPr="00932F6C">
              <w:rPr>
                <w:rFonts w:ascii="Times New Roman" w:hAnsi="Times New Roman" w:eastAsia="Calibri" w:cs="Times New Roman"/>
                <w:sz w:val="24"/>
                <w:szCs w:val="24"/>
              </w:rPr>
              <w:t xml:space="preserve">Відпрацьовування ключових </w:t>
            </w:r>
            <w:r>
              <w:rPr>
                <w:rFonts w:ascii="Times New Roman" w:hAnsi="Times New Roman" w:eastAsia="Calibri" w:cs="Times New Roman"/>
                <w:sz w:val="24"/>
                <w:szCs w:val="24"/>
              </w:rPr>
              <w:t xml:space="preserve">граматичних, </w:t>
            </w:r>
            <w:r w:rsidRPr="00932F6C">
              <w:rPr>
                <w:rFonts w:ascii="Times New Roman" w:hAnsi="Times New Roman" w:eastAsia="Calibri" w:cs="Times New Roman"/>
                <w:sz w:val="24"/>
                <w:szCs w:val="24"/>
              </w:rPr>
              <w:t xml:space="preserve">лексичних та функціональних </w:t>
            </w:r>
            <w:proofErr w:type="spellStart"/>
            <w:r w:rsidRPr="00932F6C">
              <w:rPr>
                <w:rFonts w:ascii="Times New Roman" w:hAnsi="Times New Roman" w:eastAsia="Calibri" w:cs="Times New Roman"/>
                <w:sz w:val="24"/>
                <w:szCs w:val="24"/>
              </w:rPr>
              <w:t>мовних</w:t>
            </w:r>
            <w:proofErr w:type="spellEnd"/>
            <w:r w:rsidRPr="00932F6C">
              <w:rPr>
                <w:rFonts w:ascii="Times New Roman" w:hAnsi="Times New Roman" w:eastAsia="Calibri" w:cs="Times New Roman"/>
                <w:sz w:val="24"/>
                <w:szCs w:val="24"/>
              </w:rPr>
              <w:t xml:space="preserve"> одиниць для їх подальшого використання. Виконання усних та письмових практичних завдань з підручника та/або </w:t>
            </w:r>
            <w:r w:rsidRPr="00932F6C">
              <w:rPr>
                <w:rFonts w:ascii="Times New Roman" w:hAnsi="Times New Roman" w:eastAsia="Calibri" w:cs="Times New Roman"/>
                <w:sz w:val="24"/>
                <w:szCs w:val="24"/>
              </w:rPr>
              <w:t>наданих викладачем</w:t>
            </w:r>
            <w:r>
              <w:rPr>
                <w:rFonts w:ascii="Times New Roman" w:hAnsi="Times New Roman" w:eastAsia="Calibri" w:cs="Times New Roman"/>
                <w:sz w:val="24"/>
                <w:szCs w:val="24"/>
              </w:rPr>
              <w:t xml:space="preserve"> матеріалів</w:t>
            </w:r>
            <w:r w:rsidRPr="00932F6C">
              <w:rPr>
                <w:rFonts w:ascii="Times New Roman" w:hAnsi="Times New Roman" w:eastAsia="Calibri" w:cs="Times New Roman"/>
                <w:sz w:val="24"/>
                <w:szCs w:val="24"/>
              </w:rPr>
              <w:t>.</w:t>
            </w:r>
          </w:p>
        </w:tc>
        <w:tc>
          <w:tcPr>
            <w:tcW w:w="1134" w:type="dxa"/>
            <w:tcBorders>
              <w:bottom w:val="single" w:color="auto" w:sz="4" w:space="0"/>
            </w:tcBorders>
            <w:tcMar/>
          </w:tcPr>
          <w:p w:rsidRPr="00932F6C" w:rsidR="004F10BD" w:rsidP="0027033C" w:rsidRDefault="004F10BD" w14:paraId="0FC2907E"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362DEA7F" w14:textId="6715CD7D">
            <w:pPr>
              <w:widowControl w:val="0"/>
              <w:spacing w:line="48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1A89DC60" w14:textId="7C68020E">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76D9E7F6" w14:textId="77777777">
        <w:trPr>
          <w:gridAfter w:val="1"/>
          <w:wAfter w:w="30" w:type="dxa"/>
          <w:trHeight w:val="624"/>
        </w:trPr>
        <w:tc>
          <w:tcPr>
            <w:tcW w:w="1413" w:type="dxa"/>
            <w:tcBorders>
              <w:bottom w:val="single" w:color="auto" w:sz="4" w:space="0"/>
            </w:tcBorders>
            <w:tcMar/>
          </w:tcPr>
          <w:p w:rsidRPr="00932F6C" w:rsidR="004F10BD" w:rsidP="0027033C" w:rsidRDefault="004F10BD" w14:paraId="3A01B253" w14:textId="77777777">
            <w:pPr>
              <w:widowControl w:val="0"/>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en-US"/>
              </w:rPr>
              <w:t>15</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932F6C" w:rsidR="004F10BD" w:rsidP="0027033C" w:rsidRDefault="004F10BD" w14:paraId="6E22FDF4" w14:textId="77777777">
            <w:pPr>
              <w:tabs>
                <w:tab w:val="left" w:pos="284"/>
                <w:tab w:val="left" w:pos="567"/>
              </w:tabs>
              <w:spacing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Revision of topics.</w:t>
            </w:r>
          </w:p>
        </w:tc>
        <w:tc>
          <w:tcPr>
            <w:tcW w:w="1275" w:type="dxa"/>
            <w:tcBorders>
              <w:bottom w:val="single" w:color="auto" w:sz="4" w:space="0"/>
            </w:tcBorders>
            <w:tcMar/>
          </w:tcPr>
          <w:p w:rsidRPr="00932F6C" w:rsidR="004F10BD" w:rsidP="0027033C" w:rsidRDefault="004F10BD" w14:paraId="4F7577BF"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A355F1" w:rsidR="004F10BD" w:rsidP="0027033C" w:rsidRDefault="004F10BD" w14:paraId="687FA8D6"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Повторення пройдених розмовних тем. Самопідготовка до складання усної частини Модуля 1.</w:t>
            </w:r>
          </w:p>
        </w:tc>
        <w:tc>
          <w:tcPr>
            <w:tcW w:w="1134" w:type="dxa"/>
            <w:tcBorders>
              <w:bottom w:val="single" w:color="auto" w:sz="4" w:space="0"/>
            </w:tcBorders>
            <w:tcMar/>
          </w:tcPr>
          <w:p w:rsidRPr="00932F6C" w:rsidR="004F10BD" w:rsidP="0027033C" w:rsidRDefault="004F10BD" w14:paraId="047CFA67"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499F0108" w14:textId="236644EE">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73F771E9" w14:textId="1FD2ADA3">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20E5DBFD" w14:textId="77777777">
        <w:trPr>
          <w:gridAfter w:val="1"/>
          <w:wAfter w:w="30" w:type="dxa"/>
          <w:trHeight w:val="624"/>
        </w:trPr>
        <w:tc>
          <w:tcPr>
            <w:tcW w:w="1413" w:type="dxa"/>
            <w:tcBorders>
              <w:bottom w:val="single" w:color="auto" w:sz="4" w:space="0"/>
            </w:tcBorders>
            <w:tcMar/>
          </w:tcPr>
          <w:p w:rsidRPr="00932F6C" w:rsidR="004F10BD" w:rsidP="0027033C" w:rsidRDefault="004F10BD" w14:paraId="20A4AD00" w14:textId="77777777">
            <w:pPr>
              <w:widowControl w:val="0"/>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en-US"/>
              </w:rPr>
              <w:t>16</w:t>
            </w:r>
            <w:r w:rsidRPr="00932F6C">
              <w:rPr>
                <w:rFonts w:ascii="Times New Roman" w:hAnsi="Times New Roman" w:eastAsia="Calibri" w:cs="Times New Roman"/>
                <w:sz w:val="24"/>
                <w:szCs w:val="24"/>
              </w:rPr>
              <w:t xml:space="preserve"> тиждень</w:t>
            </w:r>
          </w:p>
        </w:tc>
        <w:tc>
          <w:tcPr>
            <w:tcW w:w="4111" w:type="dxa"/>
            <w:tcBorders>
              <w:bottom w:val="single" w:color="auto" w:sz="4" w:space="0"/>
            </w:tcBorders>
            <w:tcMar/>
          </w:tcPr>
          <w:p w:rsidRPr="00325A9A" w:rsidR="004F10BD" w:rsidP="0027033C" w:rsidRDefault="004F10BD" w14:paraId="688D8A60" w14:textId="77777777">
            <w:pPr>
              <w:tabs>
                <w:tab w:val="left" w:pos="284"/>
                <w:tab w:val="left" w:pos="567"/>
              </w:tabs>
              <w:spacing w:line="240" w:lineRule="auto"/>
              <w:contextualSpacing/>
              <w:jc w:val="both"/>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Revision of grammar and vocabulary.</w:t>
            </w:r>
          </w:p>
        </w:tc>
        <w:tc>
          <w:tcPr>
            <w:tcW w:w="1275" w:type="dxa"/>
            <w:tcBorders>
              <w:bottom w:val="single" w:color="auto" w:sz="4" w:space="0"/>
            </w:tcBorders>
            <w:tcMar/>
          </w:tcPr>
          <w:p w:rsidRPr="00932F6C" w:rsidR="004F10BD" w:rsidP="0027033C" w:rsidRDefault="004F10BD" w14:paraId="1902799E" w14:textId="77777777">
            <w:pPr>
              <w:widowControl w:val="0"/>
              <w:spacing w:line="240" w:lineRule="auto"/>
              <w:rPr>
                <w:rFonts w:ascii="Times New Roman" w:hAnsi="Times New Roman" w:eastAsia="Calibri" w:cs="Times New Roman"/>
                <w:sz w:val="24"/>
                <w:szCs w:val="24"/>
              </w:rPr>
            </w:pPr>
            <w:r w:rsidRPr="00932F6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932F6C" w:rsidR="004F10BD" w:rsidP="0027033C" w:rsidRDefault="004F10BD" w14:paraId="0F0055BA" w14:textId="77777777">
            <w:pPr>
              <w:widowControl w:val="0"/>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Повторення пройдених граматичних тем. Самопідготовка до складання тестових завдань Модуля 1.</w:t>
            </w:r>
          </w:p>
        </w:tc>
        <w:tc>
          <w:tcPr>
            <w:tcW w:w="1134" w:type="dxa"/>
            <w:tcBorders>
              <w:bottom w:val="single" w:color="auto" w:sz="4" w:space="0"/>
            </w:tcBorders>
            <w:tcMar/>
          </w:tcPr>
          <w:p w:rsidRPr="00932F6C" w:rsidR="004F10BD" w:rsidP="0027033C" w:rsidRDefault="004F10BD" w14:paraId="1AE5844F" w14:textId="77777777">
            <w:pPr>
              <w:widowControl w:val="0"/>
              <w:spacing w:line="240" w:lineRule="auto"/>
              <w:jc w:val="center"/>
              <w:rPr>
                <w:rFonts w:ascii="Times New Roman" w:hAnsi="Times New Roman" w:eastAsia="Calibri" w:cs="Times New Roman"/>
                <w:sz w:val="24"/>
                <w:szCs w:val="24"/>
              </w:rPr>
            </w:pPr>
            <w:r w:rsidRPr="00932F6C">
              <w:rPr>
                <w:rFonts w:ascii="Times New Roman" w:hAnsi="Times New Roman" w:eastAsia="Calibri" w:cs="Times New Roman"/>
                <w:sz w:val="24"/>
                <w:szCs w:val="24"/>
              </w:rPr>
              <w:t>2</w:t>
            </w:r>
          </w:p>
        </w:tc>
        <w:tc>
          <w:tcPr>
            <w:tcW w:w="872" w:type="dxa"/>
            <w:tcBorders>
              <w:bottom w:val="single" w:color="auto" w:sz="4" w:space="0"/>
            </w:tcBorders>
            <w:tcMar/>
          </w:tcPr>
          <w:p w:rsidR="004F10BD" w:rsidP="0027033C" w:rsidRDefault="007A3D8F" w14:paraId="721185F7" w14:textId="33577B9B">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932F6C" w:rsidR="004F10BD" w:rsidP="0027033C" w:rsidRDefault="004F10BD" w14:paraId="254D4892" w14:textId="140DE6E6">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r>
      <w:tr w:rsidRPr="00932F6C" w:rsidR="004F10BD" w:rsidTr="5390F1C6" w14:paraId="6578507D" w14:textId="77777777">
        <w:trPr>
          <w:gridAfter w:val="1"/>
          <w:wAfter w:w="30" w:type="dxa"/>
          <w:trHeight w:val="484"/>
        </w:trPr>
        <w:tc>
          <w:tcPr>
            <w:tcW w:w="1413" w:type="dxa"/>
            <w:tcBorders>
              <w:bottom w:val="single" w:color="auto" w:sz="4" w:space="0"/>
            </w:tcBorders>
            <w:tcMar/>
          </w:tcPr>
          <w:p w:rsidRPr="006030CC" w:rsidR="004F10BD" w:rsidP="0027033C" w:rsidRDefault="004F10BD" w14:paraId="2D352F4F" w14:textId="77777777">
            <w:pPr>
              <w:widowControl w:val="0"/>
              <w:spacing w:line="240" w:lineRule="auto"/>
              <w:jc w:val="both"/>
              <w:rPr>
                <w:rFonts w:ascii="Times New Roman" w:hAnsi="Times New Roman" w:eastAsia="Calibri" w:cs="Times New Roman"/>
                <w:sz w:val="24"/>
                <w:szCs w:val="24"/>
              </w:rPr>
            </w:pPr>
            <w:r w:rsidRPr="006030CC">
              <w:rPr>
                <w:rFonts w:ascii="Times New Roman" w:hAnsi="Times New Roman" w:eastAsia="Calibri" w:cs="Times New Roman"/>
                <w:sz w:val="24"/>
                <w:szCs w:val="24"/>
                <w:lang w:val="en-US"/>
              </w:rPr>
              <w:t xml:space="preserve">17 </w:t>
            </w:r>
            <w:r w:rsidRPr="006030CC">
              <w:rPr>
                <w:rFonts w:ascii="Times New Roman" w:hAnsi="Times New Roman" w:eastAsia="Calibri" w:cs="Times New Roman"/>
                <w:sz w:val="24"/>
                <w:szCs w:val="24"/>
              </w:rPr>
              <w:t>тиждень</w:t>
            </w:r>
          </w:p>
        </w:tc>
        <w:tc>
          <w:tcPr>
            <w:tcW w:w="4111" w:type="dxa"/>
            <w:tcBorders>
              <w:bottom w:val="single" w:color="auto" w:sz="4" w:space="0"/>
            </w:tcBorders>
            <w:tcMar/>
          </w:tcPr>
          <w:p w:rsidRPr="006030CC" w:rsidR="004F10BD" w:rsidP="0027033C" w:rsidRDefault="004F10BD" w14:paraId="6C64BE97" w14:textId="77777777">
            <w:pPr>
              <w:spacing w:line="240" w:lineRule="auto"/>
              <w:contextualSpacing/>
              <w:jc w:val="both"/>
              <w:rPr>
                <w:rFonts w:ascii="Times New Roman" w:hAnsi="Times New Roman" w:eastAsia="Calibri" w:cs="Times New Roman"/>
                <w:sz w:val="24"/>
                <w:szCs w:val="24"/>
              </w:rPr>
            </w:pPr>
            <w:proofErr w:type="spellStart"/>
            <w:r w:rsidRPr="006030CC">
              <w:rPr>
                <w:rFonts w:ascii="Times New Roman" w:hAnsi="Times New Roman" w:cs="Times New Roman"/>
                <w:bCs/>
                <w:sz w:val="24"/>
                <w:szCs w:val="24"/>
              </w:rPr>
              <w:t>Grammar</w:t>
            </w:r>
            <w:proofErr w:type="spellEnd"/>
            <w:r w:rsidRPr="006030CC">
              <w:rPr>
                <w:rFonts w:ascii="Times New Roman" w:hAnsi="Times New Roman" w:cs="Times New Roman"/>
                <w:bCs/>
                <w:sz w:val="24"/>
                <w:szCs w:val="24"/>
              </w:rPr>
              <w:t xml:space="preserve"> </w:t>
            </w:r>
            <w:proofErr w:type="spellStart"/>
            <w:r w:rsidRPr="006030CC">
              <w:rPr>
                <w:rFonts w:ascii="Times New Roman" w:hAnsi="Times New Roman" w:cs="Times New Roman"/>
                <w:bCs/>
                <w:sz w:val="24"/>
                <w:szCs w:val="24"/>
              </w:rPr>
              <w:t>and</w:t>
            </w:r>
            <w:proofErr w:type="spellEnd"/>
            <w:r w:rsidRPr="006030CC">
              <w:rPr>
                <w:rFonts w:ascii="Times New Roman" w:hAnsi="Times New Roman" w:cs="Times New Roman"/>
                <w:bCs/>
                <w:sz w:val="24"/>
                <w:szCs w:val="24"/>
              </w:rPr>
              <w:t xml:space="preserve"> </w:t>
            </w:r>
            <w:proofErr w:type="spellStart"/>
            <w:r w:rsidRPr="006030CC">
              <w:rPr>
                <w:rFonts w:ascii="Times New Roman" w:hAnsi="Times New Roman" w:cs="Times New Roman"/>
                <w:bCs/>
                <w:sz w:val="24"/>
                <w:szCs w:val="24"/>
              </w:rPr>
              <w:t>vocabulary</w:t>
            </w:r>
            <w:proofErr w:type="spellEnd"/>
            <w:r w:rsidRPr="006030CC">
              <w:rPr>
                <w:rFonts w:ascii="Times New Roman" w:hAnsi="Times New Roman" w:cs="Times New Roman"/>
                <w:bCs/>
                <w:sz w:val="24"/>
                <w:szCs w:val="24"/>
              </w:rPr>
              <w:t xml:space="preserve"> </w:t>
            </w:r>
            <w:proofErr w:type="spellStart"/>
            <w:r w:rsidRPr="006030CC">
              <w:rPr>
                <w:rFonts w:ascii="Times New Roman" w:hAnsi="Times New Roman" w:cs="Times New Roman"/>
                <w:bCs/>
                <w:sz w:val="24"/>
                <w:szCs w:val="24"/>
              </w:rPr>
              <w:t>assessment</w:t>
            </w:r>
            <w:proofErr w:type="spellEnd"/>
            <w:r w:rsidRPr="006030CC">
              <w:rPr>
                <w:rFonts w:ascii="Times New Roman" w:hAnsi="Times New Roman" w:cs="Times New Roman"/>
                <w:bCs/>
                <w:sz w:val="24"/>
                <w:szCs w:val="24"/>
              </w:rPr>
              <w:t xml:space="preserve"> </w:t>
            </w:r>
            <w:proofErr w:type="spellStart"/>
            <w:r w:rsidRPr="006030CC">
              <w:rPr>
                <w:rFonts w:ascii="Times New Roman" w:hAnsi="Times New Roman" w:cs="Times New Roman"/>
                <w:bCs/>
                <w:sz w:val="24"/>
                <w:szCs w:val="24"/>
              </w:rPr>
              <w:t>test</w:t>
            </w:r>
            <w:proofErr w:type="spellEnd"/>
            <w:r w:rsidRPr="006030CC">
              <w:rPr>
                <w:rFonts w:ascii="Times New Roman" w:hAnsi="Times New Roman" w:cs="Times New Roman"/>
                <w:bCs/>
                <w:sz w:val="24"/>
                <w:szCs w:val="24"/>
              </w:rPr>
              <w:t xml:space="preserve">. </w:t>
            </w:r>
            <w:proofErr w:type="spellStart"/>
            <w:r w:rsidRPr="006030CC">
              <w:rPr>
                <w:rFonts w:ascii="Times New Roman" w:hAnsi="Times New Roman" w:cs="Times New Roman"/>
                <w:b/>
                <w:sz w:val="24"/>
                <w:szCs w:val="24"/>
              </w:rPr>
              <w:t>Module</w:t>
            </w:r>
            <w:proofErr w:type="spellEnd"/>
            <w:r w:rsidRPr="006030CC">
              <w:rPr>
                <w:rFonts w:ascii="Times New Roman" w:hAnsi="Times New Roman" w:cs="Times New Roman"/>
                <w:b/>
                <w:sz w:val="24"/>
                <w:szCs w:val="24"/>
              </w:rPr>
              <w:t xml:space="preserve"> 1.</w:t>
            </w:r>
          </w:p>
        </w:tc>
        <w:tc>
          <w:tcPr>
            <w:tcW w:w="1275" w:type="dxa"/>
            <w:tcBorders>
              <w:bottom w:val="single" w:color="auto" w:sz="4" w:space="0"/>
            </w:tcBorders>
            <w:tcMar/>
          </w:tcPr>
          <w:p w:rsidRPr="006030CC" w:rsidR="004F10BD" w:rsidP="0027033C" w:rsidRDefault="004F10BD" w14:paraId="6FF09F56" w14:textId="77777777">
            <w:pPr>
              <w:widowControl w:val="0"/>
              <w:spacing w:line="240" w:lineRule="auto"/>
              <w:jc w:val="center"/>
              <w:rPr>
                <w:rFonts w:ascii="Times New Roman" w:hAnsi="Times New Roman" w:eastAsia="Calibri" w:cs="Times New Roman"/>
                <w:sz w:val="24"/>
                <w:szCs w:val="24"/>
              </w:rPr>
            </w:pPr>
            <w:r w:rsidRPr="006030CC">
              <w:rPr>
                <w:rFonts w:ascii="Times New Roman" w:hAnsi="Times New Roman" w:eastAsia="Calibri" w:cs="Times New Roman"/>
                <w:sz w:val="24"/>
                <w:szCs w:val="24"/>
              </w:rPr>
              <w:t>Практичне заняття</w:t>
            </w:r>
          </w:p>
        </w:tc>
        <w:tc>
          <w:tcPr>
            <w:tcW w:w="5387" w:type="dxa"/>
            <w:tcBorders>
              <w:bottom w:val="single" w:color="auto" w:sz="4" w:space="0"/>
            </w:tcBorders>
            <w:tcMar/>
          </w:tcPr>
          <w:p w:rsidRPr="006030CC" w:rsidR="004F10BD" w:rsidP="0027033C" w:rsidRDefault="004F10BD" w14:paraId="7D1DA970" w14:textId="77777777">
            <w:pPr>
              <w:widowControl w:val="0"/>
              <w:spacing w:line="240" w:lineRule="auto"/>
              <w:jc w:val="both"/>
              <w:rPr>
                <w:rFonts w:ascii="Times New Roman" w:hAnsi="Times New Roman" w:eastAsia="Calibri" w:cs="Times New Roman"/>
                <w:sz w:val="24"/>
                <w:szCs w:val="24"/>
              </w:rPr>
            </w:pPr>
            <w:r w:rsidRPr="006030CC">
              <w:rPr>
                <w:rFonts w:ascii="Times New Roman" w:hAnsi="Times New Roman" w:eastAsia="Calibri" w:cs="Times New Roman"/>
                <w:sz w:val="24"/>
                <w:szCs w:val="24"/>
              </w:rPr>
              <w:t>Робота над помилками тестового завдання.</w:t>
            </w:r>
          </w:p>
        </w:tc>
        <w:tc>
          <w:tcPr>
            <w:tcW w:w="1134" w:type="dxa"/>
            <w:tcBorders>
              <w:bottom w:val="single" w:color="auto" w:sz="4" w:space="0"/>
            </w:tcBorders>
            <w:tcMar/>
          </w:tcPr>
          <w:p w:rsidRPr="006030CC" w:rsidR="004F10BD" w:rsidP="0027033C" w:rsidRDefault="004F10BD" w14:paraId="75FA2FFC" w14:textId="77777777">
            <w:pPr>
              <w:widowControl w:val="0"/>
              <w:spacing w:line="240" w:lineRule="auto"/>
              <w:jc w:val="center"/>
              <w:rPr>
                <w:rFonts w:ascii="Times New Roman" w:hAnsi="Times New Roman" w:eastAsia="Calibri" w:cs="Times New Roman"/>
                <w:sz w:val="24"/>
                <w:szCs w:val="24"/>
                <w:lang w:val="en-US"/>
              </w:rPr>
            </w:pPr>
            <w:r w:rsidRPr="006030CC">
              <w:rPr>
                <w:rFonts w:ascii="Times New Roman" w:hAnsi="Times New Roman" w:eastAsia="Calibri" w:cs="Times New Roman"/>
                <w:sz w:val="24"/>
                <w:szCs w:val="24"/>
                <w:lang w:val="en-US"/>
              </w:rPr>
              <w:t>2</w:t>
            </w:r>
          </w:p>
        </w:tc>
        <w:tc>
          <w:tcPr>
            <w:tcW w:w="872" w:type="dxa"/>
            <w:tcBorders>
              <w:bottom w:val="single" w:color="auto" w:sz="4" w:space="0"/>
            </w:tcBorders>
            <w:tcMar/>
          </w:tcPr>
          <w:p w:rsidRPr="006030CC" w:rsidR="004F10BD" w:rsidP="0027033C" w:rsidRDefault="007A3D8F" w14:paraId="1A0FD1F5" w14:textId="427B2E47">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4,17</w:t>
            </w:r>
          </w:p>
        </w:tc>
        <w:tc>
          <w:tcPr>
            <w:tcW w:w="1032" w:type="dxa"/>
            <w:tcBorders>
              <w:bottom w:val="single" w:color="auto" w:sz="4" w:space="0"/>
            </w:tcBorders>
            <w:tcMar/>
          </w:tcPr>
          <w:p w:rsidRPr="007A3D8F" w:rsidR="004F10BD" w:rsidP="0027033C" w:rsidRDefault="002C38E9" w14:paraId="6BF65DC5" w14:textId="17A639A4">
            <w:pPr>
              <w:widowControl w:val="0"/>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2</w:t>
            </w:r>
            <w:r w:rsidR="007A3D8F">
              <w:rPr>
                <w:rFonts w:ascii="Times New Roman" w:hAnsi="Times New Roman" w:eastAsia="Calibri" w:cs="Times New Roman"/>
                <w:sz w:val="24"/>
                <w:szCs w:val="24"/>
              </w:rPr>
              <w:t>5</w:t>
            </w:r>
          </w:p>
        </w:tc>
      </w:tr>
      <w:tr w:rsidRPr="00932F6C" w:rsidR="004F10BD" w:rsidTr="5390F1C6" w14:paraId="44ED3EF8" w14:textId="77777777">
        <w:trPr>
          <w:gridAfter w:val="1"/>
          <w:wAfter w:w="30" w:type="dxa"/>
          <w:trHeight w:val="484"/>
        </w:trPr>
        <w:tc>
          <w:tcPr>
            <w:tcW w:w="12186" w:type="dxa"/>
            <w:gridSpan w:val="4"/>
            <w:tcBorders>
              <w:bottom w:val="single" w:color="auto" w:sz="4" w:space="0"/>
            </w:tcBorders>
            <w:shd w:val="clear" w:color="auto" w:fill="FFD966" w:themeFill="accent4" w:themeFillTint="99"/>
            <w:tcMar/>
          </w:tcPr>
          <w:p w:rsidRPr="002C38E9" w:rsidR="004F10BD" w:rsidP="0027033C" w:rsidRDefault="004F10BD" w14:paraId="53B4CA6A" w14:textId="238B6489">
            <w:pPr>
              <w:widowControl w:val="0"/>
              <w:spacing w:line="240" w:lineRule="auto"/>
              <w:jc w:val="both"/>
              <w:rPr>
                <w:rFonts w:ascii="Times New Roman" w:hAnsi="Times New Roman" w:eastAsia="Calibri" w:cs="Times New Roman"/>
                <w:sz w:val="24"/>
                <w:szCs w:val="24"/>
              </w:rPr>
            </w:pPr>
            <w:r w:rsidRPr="00932F6C">
              <w:rPr>
                <w:rFonts w:ascii="Times New Roman" w:hAnsi="Times New Roman" w:eastAsia="Times New Roman" w:cs="Times New Roman"/>
                <w:b/>
                <w:sz w:val="24"/>
                <w:szCs w:val="24"/>
              </w:rPr>
              <w:t>Разом за модуль 1</w:t>
            </w:r>
            <w:r w:rsidR="002C38E9">
              <w:rPr>
                <w:rFonts w:ascii="Times New Roman" w:hAnsi="Times New Roman" w:eastAsia="Times New Roman" w:cs="Times New Roman"/>
                <w:b/>
                <w:sz w:val="24"/>
                <w:szCs w:val="24"/>
                <w:lang w:val="en-US"/>
              </w:rPr>
              <w:t>.</w:t>
            </w:r>
          </w:p>
        </w:tc>
        <w:tc>
          <w:tcPr>
            <w:tcW w:w="1134" w:type="dxa"/>
            <w:tcBorders>
              <w:bottom w:val="single" w:color="auto" w:sz="4" w:space="0"/>
            </w:tcBorders>
            <w:shd w:val="clear" w:color="auto" w:fill="FFD966" w:themeFill="accent4" w:themeFillTint="99"/>
            <w:tcMar/>
          </w:tcPr>
          <w:p w:rsidRPr="007A3D8F" w:rsidR="004F10BD" w:rsidP="0027033C" w:rsidRDefault="007A3D8F" w14:paraId="59C619C6" w14:textId="532BBA3E">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34</w:t>
            </w:r>
          </w:p>
        </w:tc>
        <w:tc>
          <w:tcPr>
            <w:tcW w:w="872" w:type="dxa"/>
            <w:tcBorders>
              <w:bottom w:val="single" w:color="auto" w:sz="4" w:space="0"/>
            </w:tcBorders>
            <w:shd w:val="clear" w:color="auto" w:fill="FFD966" w:themeFill="accent4" w:themeFillTint="99"/>
            <w:tcMar/>
          </w:tcPr>
          <w:p w:rsidRPr="007A3D8F" w:rsidR="004F10BD" w:rsidP="0027033C" w:rsidRDefault="007A3D8F" w14:paraId="1FD7B5E5" w14:textId="080DBEBB">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71</w:t>
            </w:r>
          </w:p>
        </w:tc>
        <w:tc>
          <w:tcPr>
            <w:tcW w:w="1032" w:type="dxa"/>
            <w:tcBorders>
              <w:bottom w:val="single" w:color="auto" w:sz="4" w:space="0"/>
            </w:tcBorders>
            <w:shd w:val="clear" w:color="auto" w:fill="FFD966" w:themeFill="accent4" w:themeFillTint="99"/>
            <w:tcMar/>
          </w:tcPr>
          <w:p w:rsidRPr="00242A0B" w:rsidR="004F10BD" w:rsidP="0027033C" w:rsidRDefault="00242A0B" w14:paraId="3169DA6C" w14:textId="794B244A">
            <w:pPr>
              <w:widowControl w:val="0"/>
              <w:spacing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10</w:t>
            </w:r>
            <w:r w:rsidR="007A3D8F">
              <w:rPr>
                <w:rFonts w:ascii="Times New Roman" w:hAnsi="Times New Roman" w:eastAsia="Calibri" w:cs="Times New Roman"/>
                <w:b/>
                <w:sz w:val="24"/>
                <w:szCs w:val="24"/>
              </w:rPr>
              <w:t>5</w:t>
            </w:r>
          </w:p>
        </w:tc>
      </w:tr>
    </w:tbl>
    <w:p w:rsidRPr="0033396C" w:rsidR="004F10BD" w:rsidP="004F10BD" w:rsidRDefault="004F10BD" w14:paraId="5C9592D9" w14:textId="77777777">
      <w:pPr>
        <w:pStyle w:val="af"/>
        <w:widowControl w:val="0"/>
        <w:spacing w:before="120"/>
        <w:ind w:firstLine="567"/>
        <w:jc w:val="center"/>
        <w:rPr>
          <w:rFonts w:ascii="Times New Roman" w:hAnsi="Times New Roman" w:cs="Times New Roman"/>
          <w:b/>
          <w:sz w:val="28"/>
          <w:szCs w:val="28"/>
        </w:rPr>
      </w:pPr>
    </w:p>
    <w:p w:rsidR="004F10BD" w:rsidP="004F10BD" w:rsidRDefault="004F10BD" w14:paraId="7CFF3096" w14:textId="77777777">
      <w:pPr>
        <w:pStyle w:val="af"/>
        <w:widowControl w:val="0"/>
        <w:spacing w:before="120"/>
        <w:ind w:right="51" w:firstLine="567"/>
        <w:jc w:val="both"/>
        <w:rPr>
          <w:rFonts w:ascii="Times New Roman" w:hAnsi="Times New Roman" w:cs="Times New Roman"/>
          <w:bCs/>
          <w:sz w:val="28"/>
          <w:szCs w:val="28"/>
        </w:rPr>
      </w:pPr>
    </w:p>
    <w:p w:rsidR="004F10BD" w:rsidP="004F10BD" w:rsidRDefault="004F10BD" w14:paraId="16B6F79F" w14:textId="6DFEA28B">
      <w:pPr>
        <w:pStyle w:val="af"/>
        <w:widowControl w:val="0"/>
        <w:spacing w:before="120"/>
        <w:ind w:right="51" w:firstLine="567"/>
        <w:jc w:val="both"/>
        <w:rPr>
          <w:rFonts w:ascii="Times New Roman" w:hAnsi="Times New Roman" w:cs="Times New Roman"/>
          <w:bCs/>
          <w:sz w:val="28"/>
          <w:szCs w:val="28"/>
        </w:rPr>
      </w:pPr>
      <w:r w:rsidRPr="00770846">
        <w:rPr>
          <w:rFonts w:ascii="Times New Roman" w:hAnsi="Times New Roman" w:cs="Times New Roman"/>
          <w:bCs/>
          <w:sz w:val="28"/>
          <w:szCs w:val="28"/>
        </w:rPr>
        <w:t xml:space="preserve">Система оцінювання знань здобувача освіти з дисципліни </w:t>
      </w:r>
      <w:r>
        <w:rPr>
          <w:rFonts w:ascii="Times New Roman" w:hAnsi="Times New Roman" w:cs="Times New Roman"/>
          <w:bCs/>
          <w:sz w:val="28"/>
          <w:szCs w:val="28"/>
        </w:rPr>
        <w:t>«</w:t>
      </w:r>
      <w:r w:rsidR="003C5193">
        <w:rPr>
          <w:rFonts w:ascii="Times New Roman" w:hAnsi="Times New Roman" w:cs="Times New Roman"/>
          <w:bCs/>
          <w:sz w:val="28"/>
          <w:szCs w:val="28"/>
        </w:rPr>
        <w:t>Професійна і</w:t>
      </w:r>
      <w:r>
        <w:rPr>
          <w:rFonts w:ascii="Times New Roman" w:hAnsi="Times New Roman" w:cs="Times New Roman"/>
          <w:bCs/>
          <w:sz w:val="28"/>
          <w:szCs w:val="28"/>
        </w:rPr>
        <w:t xml:space="preserve">ноземна мова» </w:t>
      </w:r>
      <w:r w:rsidRPr="00770846">
        <w:rPr>
          <w:rFonts w:ascii="Times New Roman" w:hAnsi="Times New Roman" w:cs="Times New Roman"/>
          <w:bCs/>
          <w:sz w:val="28"/>
          <w:szCs w:val="28"/>
        </w:rPr>
        <w:t>включає поточний контроль.</w:t>
      </w:r>
      <w:r>
        <w:rPr>
          <w:rFonts w:ascii="Times New Roman" w:hAnsi="Times New Roman" w:cs="Times New Roman"/>
          <w:bCs/>
          <w:sz w:val="28"/>
          <w:szCs w:val="28"/>
        </w:rPr>
        <w:t xml:space="preserve"> </w:t>
      </w:r>
    </w:p>
    <w:p w:rsidR="004F10BD" w:rsidP="004F10BD" w:rsidRDefault="004F10BD" w14:paraId="04463D12" w14:textId="77777777">
      <w:pPr>
        <w:pStyle w:val="af"/>
        <w:widowControl w:val="0"/>
        <w:ind w:right="49" w:firstLine="567"/>
        <w:jc w:val="both"/>
        <w:rPr>
          <w:rFonts w:ascii="Times New Roman" w:hAnsi="Times New Roman" w:eastAsia="Times New Roman" w:cs="Times New Roman"/>
          <w:sz w:val="28"/>
          <w:szCs w:val="28"/>
          <w:lang w:eastAsia="ru-RU"/>
        </w:rPr>
      </w:pPr>
      <w:r w:rsidRPr="00B23060">
        <w:rPr>
          <w:rFonts w:ascii="Times New Roman" w:hAnsi="Times New Roman" w:cs="Times New Roman"/>
          <w:bCs/>
          <w:sz w:val="28"/>
          <w:szCs w:val="28"/>
        </w:rPr>
        <w:t xml:space="preserve">Поточний контроль націлений на перевірку засвоєння програмного матеріалу, рівня сформованості навичок та </w:t>
      </w:r>
      <w:r>
        <w:rPr>
          <w:rFonts w:ascii="Times New Roman" w:hAnsi="Times New Roman" w:cs="Times New Roman"/>
          <w:bCs/>
          <w:sz w:val="28"/>
          <w:szCs w:val="28"/>
        </w:rPr>
        <w:t xml:space="preserve">розвитку </w:t>
      </w:r>
      <w:proofErr w:type="spellStart"/>
      <w:r>
        <w:rPr>
          <w:rFonts w:ascii="Times New Roman" w:hAnsi="Times New Roman" w:cs="Times New Roman"/>
          <w:bCs/>
          <w:sz w:val="28"/>
          <w:szCs w:val="28"/>
        </w:rPr>
        <w:t>компетентностей</w:t>
      </w:r>
      <w:proofErr w:type="spellEnd"/>
      <w:r w:rsidRPr="00B23060">
        <w:rPr>
          <w:rFonts w:ascii="Times New Roman" w:hAnsi="Times New Roman" w:cs="Times New Roman"/>
          <w:bCs/>
          <w:sz w:val="28"/>
          <w:szCs w:val="28"/>
        </w:rPr>
        <w:t>. Об’єктами</w:t>
      </w:r>
      <w:r>
        <w:rPr>
          <w:rFonts w:ascii="Times New Roman" w:hAnsi="Times New Roman" w:cs="Times New Roman"/>
          <w:bCs/>
          <w:sz w:val="28"/>
          <w:szCs w:val="28"/>
        </w:rPr>
        <w:t xml:space="preserve"> оцінки даного виду контролю виступають систематичність та активність роботи під час практичних занять, виконання завдань для самостійного опрацювання, підготовка індивідуальних та групових </w:t>
      </w:r>
      <w:proofErr w:type="spellStart"/>
      <w:r>
        <w:rPr>
          <w:rFonts w:ascii="Times New Roman" w:hAnsi="Times New Roman" w:cs="Times New Roman"/>
          <w:bCs/>
          <w:sz w:val="28"/>
          <w:szCs w:val="28"/>
        </w:rPr>
        <w:t>проєктів</w:t>
      </w:r>
      <w:proofErr w:type="spellEnd"/>
      <w:r>
        <w:rPr>
          <w:rFonts w:ascii="Times New Roman" w:hAnsi="Times New Roman" w:cs="Times New Roman"/>
          <w:bCs/>
          <w:sz w:val="28"/>
          <w:szCs w:val="28"/>
        </w:rPr>
        <w:t xml:space="preserve">. </w:t>
      </w:r>
      <w:r w:rsidRPr="00FC36AE">
        <w:rPr>
          <w:rFonts w:ascii="Times New Roman" w:hAnsi="Times New Roman" w:eastAsia="Times New Roman" w:cs="Times New Roman"/>
          <w:sz w:val="28"/>
          <w:szCs w:val="28"/>
          <w:lang w:eastAsia="ru-RU"/>
        </w:rPr>
        <w:t>Підсумкова оцінка за кожне практичне заняття розраховується шляхом складання одержаних балів за кожен окремий вид роботи</w:t>
      </w:r>
    </w:p>
    <w:p w:rsidR="00CB07F2" w:rsidP="004F10BD" w:rsidRDefault="00CB07F2" w14:paraId="39AA3B59" w14:textId="77777777">
      <w:pPr>
        <w:pStyle w:val="af"/>
        <w:widowControl w:val="0"/>
        <w:ind w:right="49" w:firstLine="567"/>
        <w:jc w:val="both"/>
        <w:rPr>
          <w:rFonts w:ascii="Times New Roman" w:hAnsi="Times New Roman" w:cs="Times New Roman"/>
          <w:bCs/>
          <w:sz w:val="28"/>
          <w:szCs w:val="28"/>
        </w:rPr>
        <w:sectPr w:rsidR="00CB07F2" w:rsidSect="00CB07F2">
          <w:pgSz w:w="16838" w:h="11906" w:orient="landscape"/>
          <w:pgMar w:top="1701" w:right="1134" w:bottom="851" w:left="1134" w:header="709" w:footer="709" w:gutter="0"/>
          <w:cols w:space="708"/>
          <w:docGrid w:linePitch="360"/>
        </w:sectPr>
      </w:pPr>
    </w:p>
    <w:p w:rsidR="004F10BD" w:rsidP="004F10BD" w:rsidRDefault="004F10BD" w14:paraId="15A198C2" w14:textId="77777777">
      <w:pPr>
        <w:pStyle w:val="af"/>
        <w:widowControl w:val="0"/>
        <w:ind w:right="49" w:firstLine="567"/>
        <w:jc w:val="both"/>
        <w:rPr>
          <w:rFonts w:ascii="Times New Roman" w:hAnsi="Times New Roman" w:cs="Times New Roman"/>
          <w:bCs/>
          <w:sz w:val="28"/>
          <w:szCs w:val="28"/>
        </w:rPr>
      </w:pPr>
    </w:p>
    <w:p w:rsidRPr="00E375DD" w:rsidR="004F10BD" w:rsidP="004F10BD" w:rsidRDefault="004F10BD" w14:paraId="736E0D4F" w14:textId="1CE139DF">
      <w:pPr>
        <w:pStyle w:val="af"/>
        <w:widowControl w:val="0"/>
        <w:ind w:right="51"/>
        <w:jc w:val="center"/>
        <w:rPr>
          <w:rFonts w:ascii="Times New Roman" w:hAnsi="Times New Roman" w:cs="Times New Roman"/>
          <w:b/>
          <w:sz w:val="28"/>
          <w:szCs w:val="28"/>
        </w:rPr>
      </w:pPr>
      <w:r w:rsidRPr="00E375DD">
        <w:rPr>
          <w:rFonts w:ascii="Times New Roman" w:hAnsi="Times New Roman" w:cs="Times New Roman"/>
          <w:b/>
          <w:sz w:val="28"/>
          <w:szCs w:val="28"/>
        </w:rPr>
        <w:t>Поточний контроль здійснюється у формі:</w:t>
      </w:r>
    </w:p>
    <w:p w:rsidRPr="00FE68D2" w:rsidR="004F10BD" w:rsidP="004F10BD" w:rsidRDefault="004F10BD" w14:paraId="600190CD"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виконання усних та письмових практичних завдань;</w:t>
      </w:r>
    </w:p>
    <w:p w:rsidRPr="00FE68D2" w:rsidR="004F10BD" w:rsidP="004F10BD" w:rsidRDefault="004F10BD" w14:paraId="371CE11D"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sz w:val="28"/>
          <w:szCs w:val="28"/>
        </w:rPr>
        <w:t xml:space="preserve"> виконання тестових завдань різних типів;</w:t>
      </w:r>
    </w:p>
    <w:p w:rsidRPr="00FE68D2" w:rsidR="004F10BD" w:rsidP="004F10BD" w:rsidRDefault="004F10BD" w14:paraId="69F4EACD"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sz w:val="28"/>
          <w:szCs w:val="28"/>
        </w:rPr>
        <w:t xml:space="preserve"> розв’язання комунікативних </w:t>
      </w:r>
      <w:r w:rsidRPr="003537BB">
        <w:rPr>
          <w:rFonts w:ascii="Times New Roman" w:hAnsi="Times New Roman" w:cs="Times New Roman"/>
          <w:sz w:val="28"/>
          <w:szCs w:val="28"/>
        </w:rPr>
        <w:t>ситуацій;</w:t>
      </w:r>
    </w:p>
    <w:p w:rsidRPr="00C9313A" w:rsidR="004F10BD" w:rsidP="004F10BD" w:rsidRDefault="004F10BD" w14:paraId="73E0AF6F" w14:textId="77777777">
      <w:pPr>
        <w:pStyle w:val="af"/>
        <w:numPr>
          <w:ilvl w:val="0"/>
          <w:numId w:val="3"/>
        </w:numPr>
        <w:ind w:left="0" w:right="51" w:firstLine="567"/>
        <w:jc w:val="both"/>
        <w:rPr>
          <w:rFonts w:ascii="Times New Roman" w:hAnsi="Times New Roman" w:cs="Times New Roman"/>
          <w:bCs/>
          <w:sz w:val="28"/>
          <w:szCs w:val="28"/>
        </w:rPr>
      </w:pPr>
      <w:r w:rsidRPr="00FE68D2">
        <w:rPr>
          <w:rFonts w:ascii="Times New Roman" w:hAnsi="Times New Roman" w:cs="Times New Roman"/>
          <w:sz w:val="28"/>
          <w:szCs w:val="28"/>
        </w:rPr>
        <w:t xml:space="preserve"> </w:t>
      </w:r>
      <w:r>
        <w:rPr>
          <w:rFonts w:ascii="Times New Roman" w:hAnsi="Times New Roman" w:cs="Times New Roman"/>
          <w:sz w:val="28"/>
          <w:szCs w:val="28"/>
        </w:rPr>
        <w:t>монологічне мовлення з теми;</w:t>
      </w:r>
    </w:p>
    <w:p w:rsidRPr="006961E2" w:rsidR="004F10BD" w:rsidP="004F10BD" w:rsidRDefault="004F10BD" w14:paraId="0DB723EC" w14:textId="77777777">
      <w:pPr>
        <w:pStyle w:val="af"/>
        <w:numPr>
          <w:ilvl w:val="0"/>
          <w:numId w:val="3"/>
        </w:numPr>
        <w:ind w:left="0" w:right="51" w:firstLine="567"/>
        <w:jc w:val="both"/>
        <w:rPr>
          <w:rFonts w:ascii="Times New Roman" w:hAnsi="Times New Roman" w:cs="Times New Roman"/>
          <w:bCs/>
          <w:sz w:val="28"/>
          <w:szCs w:val="28"/>
        </w:rPr>
      </w:pPr>
      <w:r w:rsidRPr="00C9313A">
        <w:rPr>
          <w:rFonts w:ascii="Times New Roman" w:hAnsi="Times New Roman" w:cs="Times New Roman"/>
          <w:sz w:val="28"/>
          <w:szCs w:val="28"/>
        </w:rPr>
        <w:t xml:space="preserve"> </w:t>
      </w:r>
      <w:proofErr w:type="spellStart"/>
      <w:r>
        <w:rPr>
          <w:rFonts w:ascii="Times New Roman" w:hAnsi="Times New Roman" w:cs="Times New Roman"/>
          <w:sz w:val="28"/>
          <w:szCs w:val="28"/>
        </w:rPr>
        <w:t>інтеракція</w:t>
      </w:r>
      <w:proofErr w:type="spellEnd"/>
      <w:r>
        <w:rPr>
          <w:rFonts w:ascii="Times New Roman" w:hAnsi="Times New Roman" w:cs="Times New Roman"/>
          <w:sz w:val="28"/>
          <w:szCs w:val="28"/>
        </w:rPr>
        <w:t xml:space="preserve"> (участь в обговоренні, дискусії, пошуку спільних рішень</w:t>
      </w:r>
      <w:r w:rsidRPr="006961E2">
        <w:rPr>
          <w:rFonts w:ascii="Times New Roman" w:hAnsi="Times New Roman" w:cs="Times New Roman"/>
          <w:sz w:val="28"/>
          <w:szCs w:val="28"/>
        </w:rPr>
        <w:t>)</w:t>
      </w:r>
      <w:r>
        <w:rPr>
          <w:rFonts w:ascii="Times New Roman" w:hAnsi="Times New Roman" w:cs="Times New Roman"/>
          <w:sz w:val="28"/>
          <w:szCs w:val="28"/>
        </w:rPr>
        <w:t>;</w:t>
      </w:r>
    </w:p>
    <w:p w:rsidRPr="00B93E01" w:rsidR="004F10BD" w:rsidP="004F10BD" w:rsidRDefault="004F10BD" w14:paraId="45E9CC1B" w14:textId="77777777">
      <w:pPr>
        <w:pStyle w:val="af"/>
        <w:numPr>
          <w:ilvl w:val="0"/>
          <w:numId w:val="3"/>
        </w:numPr>
        <w:ind w:left="0" w:right="51" w:firstLine="567"/>
        <w:jc w:val="both"/>
        <w:rPr>
          <w:rFonts w:ascii="Times New Roman" w:hAnsi="Times New Roman" w:cs="Times New Roman"/>
          <w:bCs/>
          <w:sz w:val="28"/>
          <w:szCs w:val="28"/>
        </w:rPr>
      </w:pPr>
      <w:r w:rsidRPr="00B93E01">
        <w:rPr>
          <w:rFonts w:ascii="Times New Roman" w:hAnsi="Times New Roman" w:cs="Times New Roman"/>
          <w:sz w:val="28"/>
          <w:szCs w:val="28"/>
        </w:rPr>
        <w:t xml:space="preserve"> рольова гра </w:t>
      </w:r>
    </w:p>
    <w:p w:rsidRPr="00C9313A" w:rsidR="004F10BD" w:rsidP="004F10BD" w:rsidRDefault="004F10BD" w14:paraId="35480A91"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sz w:val="28"/>
          <w:szCs w:val="28"/>
        </w:rPr>
        <w:t xml:space="preserve"> медіація тексту;</w:t>
      </w:r>
    </w:p>
    <w:p w:rsidRPr="00C9313A" w:rsidR="004F10BD" w:rsidP="004F10BD" w:rsidRDefault="004F10BD" w14:paraId="27CA1F97"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Pr="00C9313A">
        <w:rPr>
          <w:rFonts w:ascii="Times New Roman" w:hAnsi="Times New Roman" w:cs="Times New Roman"/>
          <w:sz w:val="28"/>
          <w:szCs w:val="28"/>
        </w:rPr>
        <w:t xml:space="preserve">написання </w:t>
      </w:r>
      <w:r w:rsidRPr="00C9313A">
        <w:rPr>
          <w:rFonts w:ascii="Times New Roman" w:hAnsi="Times New Roman" w:cs="Times New Roman"/>
          <w:bCs/>
          <w:sz w:val="28"/>
          <w:szCs w:val="28"/>
        </w:rPr>
        <w:t xml:space="preserve">письмових робіт </w:t>
      </w:r>
      <w:r>
        <w:rPr>
          <w:rFonts w:ascii="Times New Roman" w:hAnsi="Times New Roman" w:cs="Times New Roman"/>
          <w:bCs/>
          <w:sz w:val="28"/>
          <w:szCs w:val="28"/>
        </w:rPr>
        <w:t xml:space="preserve">(есе, офіційні листи, резюме, огляд </w:t>
      </w:r>
      <w:r w:rsidRPr="00FC36AE">
        <w:rPr>
          <w:rFonts w:ascii="Times New Roman" w:hAnsi="Times New Roman" w:cs="Times New Roman"/>
          <w:bCs/>
          <w:sz w:val="28"/>
          <w:szCs w:val="28"/>
        </w:rPr>
        <w:t>тощо);</w:t>
      </w:r>
      <w:r w:rsidRPr="00C9313A">
        <w:rPr>
          <w:rFonts w:ascii="Times New Roman" w:hAnsi="Times New Roman" w:cs="Times New Roman"/>
          <w:bCs/>
          <w:sz w:val="28"/>
          <w:szCs w:val="28"/>
        </w:rPr>
        <w:t>;</w:t>
      </w:r>
    </w:p>
    <w:p w:rsidRPr="00EB0197" w:rsidR="004F10BD" w:rsidP="004F10BD" w:rsidRDefault="004F10BD" w14:paraId="102A9F34" w14:textId="77777777">
      <w:pPr>
        <w:pStyle w:val="af"/>
        <w:numPr>
          <w:ilvl w:val="0"/>
          <w:numId w:val="3"/>
        </w:numPr>
        <w:ind w:left="0" w:right="51" w:firstLine="567"/>
        <w:jc w:val="both"/>
        <w:rPr>
          <w:rFonts w:ascii="Times New Roman" w:hAnsi="Times New Roman" w:cs="Times New Roman"/>
          <w:bCs/>
          <w:sz w:val="28"/>
          <w:szCs w:val="28"/>
        </w:rPr>
      </w:pPr>
      <w:r w:rsidRPr="00C9313A">
        <w:rPr>
          <w:rFonts w:ascii="Times New Roman" w:hAnsi="Times New Roman" w:cs="Times New Roman"/>
          <w:bCs/>
          <w:sz w:val="28"/>
          <w:szCs w:val="28"/>
        </w:rPr>
        <w:t xml:space="preserve"> </w:t>
      </w:r>
      <w:r>
        <w:rPr>
          <w:rFonts w:ascii="Times New Roman" w:hAnsi="Times New Roman" w:cs="Times New Roman"/>
          <w:bCs/>
          <w:sz w:val="28"/>
          <w:szCs w:val="28"/>
        </w:rPr>
        <w:t xml:space="preserve">виконання </w:t>
      </w:r>
      <w:r w:rsidRPr="00EB0197">
        <w:rPr>
          <w:rFonts w:ascii="Times New Roman" w:hAnsi="Times New Roman" w:cs="Times New Roman"/>
          <w:bCs/>
          <w:sz w:val="28"/>
          <w:szCs w:val="28"/>
        </w:rPr>
        <w:t xml:space="preserve">групових та індивідуальних </w:t>
      </w:r>
      <w:proofErr w:type="spellStart"/>
      <w:r>
        <w:rPr>
          <w:rFonts w:ascii="Times New Roman" w:hAnsi="Times New Roman" w:cs="Times New Roman"/>
          <w:bCs/>
          <w:sz w:val="28"/>
          <w:szCs w:val="28"/>
        </w:rPr>
        <w:t>проєктів</w:t>
      </w:r>
      <w:proofErr w:type="spellEnd"/>
      <w:r w:rsidRPr="00EB0197">
        <w:rPr>
          <w:rFonts w:ascii="Times New Roman" w:hAnsi="Times New Roman" w:cs="Times New Roman"/>
          <w:bCs/>
          <w:sz w:val="28"/>
          <w:szCs w:val="28"/>
        </w:rPr>
        <w:t>;</w:t>
      </w:r>
    </w:p>
    <w:p w:rsidR="004F10BD" w:rsidP="004F10BD" w:rsidRDefault="004F10BD" w14:paraId="4E2A3BF9" w14:textId="77777777">
      <w:pPr>
        <w:pStyle w:val="af"/>
        <w:numPr>
          <w:ilvl w:val="0"/>
          <w:numId w:val="3"/>
        </w:numPr>
        <w:ind w:left="0" w:right="51" w:firstLine="567"/>
        <w:jc w:val="both"/>
        <w:rPr>
          <w:rFonts w:ascii="Times New Roman" w:hAnsi="Times New Roman" w:cs="Times New Roman"/>
          <w:bCs/>
          <w:sz w:val="28"/>
          <w:szCs w:val="28"/>
        </w:rPr>
      </w:pPr>
      <w:r>
        <w:rPr>
          <w:rFonts w:ascii="Times New Roman" w:hAnsi="Times New Roman" w:cs="Times New Roman"/>
          <w:bCs/>
          <w:sz w:val="28"/>
          <w:szCs w:val="28"/>
        </w:rPr>
        <w:t xml:space="preserve"> підготовки індивідуальних презентацій, відео повідомлень тощо.</w:t>
      </w:r>
    </w:p>
    <w:p w:rsidR="004F10BD" w:rsidP="004F10BD" w:rsidRDefault="004F10BD" w14:paraId="454B8E22" w14:textId="77777777">
      <w:pPr>
        <w:pStyle w:val="af"/>
        <w:widowControl w:val="0"/>
        <w:ind w:right="51"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балів </w:t>
      </w:r>
      <w:r w:rsidRPr="00E46CD3">
        <w:rPr>
          <w:rFonts w:ascii="Times New Roman" w:hAnsi="Times New Roman" w:cs="Times New Roman"/>
          <w:sz w:val="28"/>
          <w:szCs w:val="28"/>
        </w:rPr>
        <w:t xml:space="preserve">за кожне практичне заняття </w:t>
      </w:r>
      <w:r>
        <w:rPr>
          <w:rFonts w:ascii="Times New Roman" w:hAnsi="Times New Roman" w:cs="Times New Roman"/>
          <w:sz w:val="28"/>
          <w:szCs w:val="28"/>
        </w:rPr>
        <w:t xml:space="preserve">є сумою </w:t>
      </w:r>
      <w:r w:rsidRPr="00E46CD3">
        <w:rPr>
          <w:rFonts w:ascii="Times New Roman" w:hAnsi="Times New Roman" w:cs="Times New Roman"/>
          <w:sz w:val="28"/>
          <w:szCs w:val="28"/>
        </w:rPr>
        <w:t>б</w:t>
      </w:r>
      <w:r>
        <w:rPr>
          <w:rFonts w:ascii="Times New Roman" w:hAnsi="Times New Roman" w:cs="Times New Roman"/>
          <w:sz w:val="28"/>
          <w:szCs w:val="28"/>
        </w:rPr>
        <w:t>алів за кожен окремий вид роботи з урахуванням завдань для самостійного опрацювання</w:t>
      </w:r>
      <w:r w:rsidRPr="00E46CD3">
        <w:rPr>
          <w:rFonts w:ascii="Times New Roman" w:hAnsi="Times New Roman" w:cs="Times New Roman"/>
          <w:sz w:val="28"/>
          <w:szCs w:val="28"/>
        </w:rPr>
        <w:t>.</w:t>
      </w:r>
      <w:r w:rsidRPr="00640947">
        <w:rPr>
          <w:rFonts w:ascii="Times New Roman" w:hAnsi="Times New Roman" w:cs="Times New Roman"/>
          <w:sz w:val="28"/>
          <w:szCs w:val="28"/>
          <w:lang w:val="ru-RU"/>
        </w:rPr>
        <w:t xml:space="preserve"> </w:t>
      </w:r>
    </w:p>
    <w:p w:rsidR="004F10BD" w:rsidP="004F10BD" w:rsidRDefault="004F10BD" w14:paraId="7E987D8C" w14:textId="77777777">
      <w:pPr>
        <w:pStyle w:val="af"/>
        <w:widowControl w:val="0"/>
        <w:ind w:right="51" w:firstLine="567"/>
        <w:jc w:val="both"/>
        <w:rPr>
          <w:rFonts w:ascii="Times New Roman" w:hAnsi="Times New Roman" w:cs="Times New Roman"/>
          <w:bCs/>
          <w:sz w:val="28"/>
          <w:szCs w:val="28"/>
        </w:rPr>
      </w:pPr>
      <w:r>
        <w:rPr>
          <w:rFonts w:ascii="Times New Roman" w:hAnsi="Times New Roman" w:cs="Times New Roman"/>
          <w:sz w:val="28"/>
          <w:szCs w:val="28"/>
        </w:rPr>
        <w:t xml:space="preserve">Підсумковий </w:t>
      </w:r>
      <w:r>
        <w:rPr>
          <w:rFonts w:ascii="Times New Roman" w:hAnsi="Times New Roman" w:cs="Times New Roman"/>
          <w:bCs/>
          <w:sz w:val="28"/>
          <w:szCs w:val="28"/>
        </w:rPr>
        <w:t>контроль проводи</w:t>
      </w:r>
      <w:r w:rsidRPr="00EB0197">
        <w:rPr>
          <w:rFonts w:ascii="Times New Roman" w:hAnsi="Times New Roman" w:cs="Times New Roman"/>
          <w:bCs/>
          <w:sz w:val="28"/>
          <w:szCs w:val="28"/>
        </w:rPr>
        <w:t>ться у вигляді</w:t>
      </w:r>
      <w:r>
        <w:rPr>
          <w:rFonts w:ascii="Times New Roman" w:hAnsi="Times New Roman" w:cs="Times New Roman"/>
          <w:bCs/>
          <w:sz w:val="28"/>
          <w:szCs w:val="28"/>
        </w:rPr>
        <w:t xml:space="preserve"> модульних контрольних робіт по закінченню вивчення кожного модуля здобувачами освіти</w:t>
      </w:r>
      <w:r w:rsidRPr="00EB0197">
        <w:rPr>
          <w:rFonts w:ascii="Times New Roman" w:hAnsi="Times New Roman" w:cs="Times New Roman"/>
          <w:bCs/>
          <w:sz w:val="28"/>
          <w:szCs w:val="28"/>
        </w:rPr>
        <w:t>.</w:t>
      </w:r>
    </w:p>
    <w:p w:rsidR="004F10BD" w:rsidP="004F10BD" w:rsidRDefault="004F10BD" w14:paraId="3B1563D6" w14:textId="77777777">
      <w:pPr>
        <w:pStyle w:val="af"/>
        <w:ind w:left="567" w:right="49"/>
        <w:jc w:val="center"/>
        <w:rPr>
          <w:rFonts w:ascii="Times New Roman" w:hAnsi="Times New Roman" w:cs="Times New Roman"/>
          <w:b/>
          <w:bCs/>
          <w:sz w:val="28"/>
          <w:szCs w:val="28"/>
        </w:rPr>
      </w:pPr>
    </w:p>
    <w:p w:rsidRPr="006B1DF2" w:rsidR="004F10BD" w:rsidP="004F10BD" w:rsidRDefault="004F10BD" w14:paraId="3EA3EBDF" w14:textId="77777777">
      <w:pPr>
        <w:pStyle w:val="af"/>
        <w:ind w:left="567" w:right="49"/>
        <w:rPr>
          <w:rFonts w:ascii="Times New Roman" w:hAnsi="Times New Roman" w:cs="Times New Roman"/>
          <w:b/>
          <w:bCs/>
          <w:sz w:val="28"/>
          <w:szCs w:val="28"/>
        </w:rPr>
      </w:pPr>
      <w:r w:rsidRPr="006B1DF2">
        <w:rPr>
          <w:rFonts w:ascii="Times New Roman" w:hAnsi="Times New Roman" w:cs="Times New Roman"/>
          <w:b/>
          <w:bCs/>
          <w:sz w:val="28"/>
          <w:szCs w:val="28"/>
        </w:rPr>
        <w:t>Критерії оцінювання форм поточного та модульного контролю</w:t>
      </w:r>
    </w:p>
    <w:p w:rsidR="004F10BD" w:rsidP="004F10BD" w:rsidRDefault="004F10BD" w14:paraId="319CAFC4" w14:textId="77777777">
      <w:pPr>
        <w:tabs>
          <w:tab w:val="left" w:pos="4395"/>
        </w:tabs>
        <w:autoSpaceDE w:val="0"/>
        <w:autoSpaceDN w:val="0"/>
        <w:adjustRightInd w:val="0"/>
        <w:spacing w:before="120" w:after="0" w:line="240" w:lineRule="auto"/>
        <w:ind w:firstLine="709"/>
        <w:jc w:val="both"/>
        <w:rPr>
          <w:rFonts w:ascii="Times New Roman" w:hAnsi="Times New Roman" w:eastAsia="Times New Roman" w:cs="Times New Roman"/>
          <w:i/>
          <w:iCs/>
          <w:sz w:val="28"/>
          <w:szCs w:val="28"/>
          <w:lang w:eastAsia="ru-RU"/>
        </w:rPr>
      </w:pPr>
      <w:r w:rsidRPr="5751E677">
        <w:rPr>
          <w:rFonts w:ascii="Times New Roman" w:hAnsi="Times New Roman" w:eastAsia="Times New Roman" w:cs="Times New Roman"/>
          <w:sz w:val="28"/>
          <w:szCs w:val="28"/>
          <w:lang w:eastAsia="ru-RU"/>
        </w:rPr>
        <w:t>Критерії оцінювання окремих видів мовленнєвих завдань</w:t>
      </w:r>
      <w:r>
        <w:rPr>
          <w:rFonts w:ascii="Times New Roman" w:hAnsi="Times New Roman" w:eastAsia="Times New Roman" w:cs="Times New Roman"/>
          <w:sz w:val="28"/>
          <w:szCs w:val="28"/>
          <w:lang w:eastAsia="ru-RU"/>
        </w:rPr>
        <w:t xml:space="preserve"> </w:t>
      </w:r>
      <w:r w:rsidRPr="5751E677">
        <w:rPr>
          <w:rFonts w:ascii="Times New Roman" w:hAnsi="Times New Roman" w:eastAsia="Times New Roman" w:cs="Times New Roman"/>
          <w:sz w:val="28"/>
          <w:szCs w:val="28"/>
          <w:lang w:eastAsia="ru-RU"/>
        </w:rPr>
        <w:t xml:space="preserve">сформульовано відповідно до критеріїв та норм оцінювання вмінь і навичок </w:t>
      </w:r>
      <w:r>
        <w:rPr>
          <w:rFonts w:ascii="Times New Roman" w:hAnsi="Times New Roman" w:eastAsia="Times New Roman" w:cs="Times New Roman"/>
          <w:sz w:val="28"/>
          <w:szCs w:val="28"/>
          <w:lang w:eastAsia="ru-RU"/>
        </w:rPr>
        <w:t>здобувача освіти</w:t>
      </w:r>
      <w:r w:rsidRPr="5751E677">
        <w:rPr>
          <w:rFonts w:ascii="Times New Roman" w:hAnsi="Times New Roman" w:eastAsia="Times New Roman" w:cs="Times New Roman"/>
          <w:sz w:val="28"/>
          <w:szCs w:val="28"/>
          <w:lang w:eastAsia="ru-RU"/>
        </w:rPr>
        <w:t xml:space="preserve">, зафіксованих у </w:t>
      </w:r>
      <w:r w:rsidRPr="0095546C">
        <w:rPr>
          <w:rFonts w:ascii="Times New Roman" w:hAnsi="Times New Roman" w:eastAsia="Times New Roman" w:cs="Times New Roman"/>
          <w:iCs/>
          <w:sz w:val="28"/>
          <w:szCs w:val="28"/>
          <w:lang w:eastAsia="ru-RU"/>
        </w:rPr>
        <w:t xml:space="preserve">Загальноєвропейських рекомендаціях з </w:t>
      </w:r>
      <w:proofErr w:type="spellStart"/>
      <w:r w:rsidRPr="0095546C">
        <w:rPr>
          <w:rFonts w:ascii="Times New Roman" w:hAnsi="Times New Roman" w:eastAsia="Times New Roman" w:cs="Times New Roman"/>
          <w:iCs/>
          <w:sz w:val="28"/>
          <w:szCs w:val="28"/>
          <w:lang w:eastAsia="ru-RU"/>
        </w:rPr>
        <w:t>мовної</w:t>
      </w:r>
      <w:proofErr w:type="spellEnd"/>
      <w:r w:rsidRPr="0095546C">
        <w:rPr>
          <w:rFonts w:ascii="Times New Roman" w:hAnsi="Times New Roman" w:eastAsia="Times New Roman" w:cs="Times New Roman"/>
          <w:iCs/>
          <w:sz w:val="28"/>
          <w:szCs w:val="28"/>
          <w:lang w:eastAsia="ru-RU"/>
        </w:rPr>
        <w:t xml:space="preserve"> освіти.</w:t>
      </w:r>
      <w:r w:rsidRPr="008064C3">
        <w:rPr>
          <w:rFonts w:ascii="Times New Roman" w:hAnsi="Times New Roman" w:eastAsia="Times New Roman" w:cs="Times New Roman"/>
          <w:i/>
          <w:iCs/>
          <w:sz w:val="28"/>
          <w:szCs w:val="28"/>
          <w:lang w:eastAsia="ru-RU"/>
        </w:rPr>
        <w:t xml:space="preserve"> </w:t>
      </w:r>
    </w:p>
    <w:p w:rsidRPr="00FC36AE" w:rsidR="004F10BD" w:rsidP="004F10BD" w:rsidRDefault="004F10BD" w14:paraId="630FBF4D" w14:textId="77777777">
      <w:pPr>
        <w:pStyle w:val="af"/>
        <w:widowControl w:val="0"/>
        <w:ind w:right="51" w:firstLine="567"/>
        <w:jc w:val="both"/>
        <w:rPr>
          <w:rFonts w:ascii="Times New Roman" w:hAnsi="Times New Roman" w:eastAsia="Times New Roman" w:cs="Times New Roman"/>
          <w:sz w:val="28"/>
          <w:szCs w:val="28"/>
          <w:lang w:eastAsia="ru-RU"/>
        </w:rPr>
      </w:pPr>
      <w:r w:rsidRPr="00FC36AE">
        <w:rPr>
          <w:rFonts w:ascii="Times New Roman" w:hAnsi="Times New Roman" w:cs="Times New Roman"/>
          <w:sz w:val="28"/>
          <w:szCs w:val="28"/>
        </w:rPr>
        <w:t>При оцінюванні</w:t>
      </w:r>
      <w:r w:rsidRPr="00FC36AE">
        <w:rPr>
          <w:rFonts w:ascii="Times New Roman" w:hAnsi="Times New Roman" w:eastAsia="Times New Roman" w:cs="Times New Roman"/>
          <w:sz w:val="28"/>
          <w:szCs w:val="28"/>
          <w:lang w:eastAsia="ru-RU"/>
        </w:rPr>
        <w:t xml:space="preserve"> рецептивних видів мовленнєвої діяльності, таких як </w:t>
      </w:r>
      <w:r w:rsidRPr="00FC36AE">
        <w:rPr>
          <w:rFonts w:ascii="Times New Roman" w:hAnsi="Times New Roman" w:eastAsia="Times New Roman" w:cs="Times New Roman"/>
          <w:b/>
          <w:sz w:val="28"/>
          <w:szCs w:val="28"/>
          <w:lang w:eastAsia="ru-RU"/>
        </w:rPr>
        <w:t xml:space="preserve">читання та аудіювання </w:t>
      </w:r>
      <w:r w:rsidRPr="00FC36AE">
        <w:rPr>
          <w:rFonts w:ascii="Times New Roman" w:hAnsi="Times New Roman" w:eastAsia="Times New Roman" w:cs="Times New Roman"/>
          <w:sz w:val="28"/>
          <w:szCs w:val="28"/>
          <w:lang w:eastAsia="ru-RU"/>
        </w:rPr>
        <w:t>оцінюється здатність здобувачів вищої освіти</w:t>
      </w:r>
    </w:p>
    <w:p w:rsidRPr="00FC36AE" w:rsidR="004F10BD" w:rsidP="004F10BD" w:rsidRDefault="004F10BD" w14:paraId="6E2AE9A7"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розуміти ідею тексту; </w:t>
      </w:r>
    </w:p>
    <w:p w:rsidRPr="00FC36AE" w:rsidR="004F10BD" w:rsidP="004F10BD" w:rsidRDefault="004F10BD" w14:paraId="7F528F18"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розуміти сутність, деталі та структуру тексту;</w:t>
      </w:r>
    </w:p>
    <w:p w:rsidRPr="00FC36AE" w:rsidR="004F10BD" w:rsidP="004F10BD" w:rsidRDefault="004F10BD" w14:paraId="1D488D6C"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визначати головні думки та конкретну інформацію;</w:t>
      </w:r>
    </w:p>
    <w:p w:rsidRPr="00FC36AE" w:rsidR="004F10BD" w:rsidP="004F10BD" w:rsidRDefault="004F10BD" w14:paraId="03662BE6"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робити припущення про ідеї та ставлення;</w:t>
      </w:r>
    </w:p>
    <w:p w:rsidRPr="00FC36AE" w:rsidR="004F10BD" w:rsidP="004F10BD" w:rsidRDefault="004F10BD" w14:paraId="01AECADC"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розуміти особливості дискурсу.</w:t>
      </w:r>
    </w:p>
    <w:p w:rsidRPr="00FC36AE" w:rsidR="004F10BD" w:rsidP="004F10BD" w:rsidRDefault="004F10BD" w14:paraId="29A90528" w14:textId="77777777">
      <w:pPr>
        <w:pStyle w:val="af"/>
        <w:widowControl w:val="0"/>
        <w:ind w:right="51" w:firstLine="567"/>
        <w:jc w:val="both"/>
        <w:rPr>
          <w:rFonts w:ascii="Times New Roman" w:hAnsi="Times New Roman" w:eastAsia="Times New Roman" w:cs="Times New Roman"/>
          <w:sz w:val="28"/>
          <w:szCs w:val="28"/>
          <w:lang w:eastAsia="uk-UA"/>
        </w:rPr>
      </w:pPr>
      <w:r w:rsidRPr="00FC36AE">
        <w:rPr>
          <w:rFonts w:ascii="Times New Roman" w:hAnsi="Times New Roman" w:cs="Times New Roman"/>
          <w:sz w:val="28"/>
          <w:szCs w:val="28"/>
        </w:rPr>
        <w:t>При оцінюванні</w:t>
      </w:r>
      <w:r w:rsidRPr="00FC36AE">
        <w:rPr>
          <w:rFonts w:ascii="Times New Roman" w:hAnsi="Times New Roman" w:eastAsia="Times New Roman" w:cs="Times New Roman"/>
          <w:sz w:val="28"/>
          <w:szCs w:val="28"/>
          <w:lang w:eastAsia="ru-RU"/>
        </w:rPr>
        <w:t xml:space="preserve"> продуктивних </w:t>
      </w:r>
      <w:r w:rsidRPr="00FC36AE">
        <w:rPr>
          <w:rFonts w:ascii="Times New Roman" w:hAnsi="Times New Roman" w:cs="Times New Roman"/>
          <w:sz w:val="28"/>
          <w:szCs w:val="28"/>
        </w:rPr>
        <w:t>видів</w:t>
      </w:r>
      <w:r w:rsidRPr="00FC36AE">
        <w:rPr>
          <w:rFonts w:ascii="Times New Roman" w:hAnsi="Times New Roman" w:eastAsia="Times New Roman" w:cs="Times New Roman"/>
          <w:sz w:val="28"/>
          <w:szCs w:val="28"/>
          <w:lang w:eastAsia="ru-RU"/>
        </w:rPr>
        <w:t xml:space="preserve"> мовленнєвої діяльності, таких як </w:t>
      </w:r>
      <w:r w:rsidRPr="00FC36AE">
        <w:rPr>
          <w:rFonts w:ascii="Times New Roman" w:hAnsi="Times New Roman" w:eastAsia="Times New Roman" w:cs="Times New Roman"/>
          <w:b/>
          <w:sz w:val="28"/>
          <w:szCs w:val="28"/>
          <w:lang w:eastAsia="ru-RU"/>
        </w:rPr>
        <w:t xml:space="preserve">писемне та усне мовлення </w:t>
      </w:r>
      <w:r w:rsidRPr="00FC36AE">
        <w:rPr>
          <w:rFonts w:ascii="Times New Roman" w:hAnsi="Times New Roman" w:eastAsia="Times New Roman" w:cs="Times New Roman"/>
          <w:sz w:val="28"/>
          <w:szCs w:val="28"/>
          <w:lang w:eastAsia="ru-RU"/>
        </w:rPr>
        <w:t xml:space="preserve">оцінюється здатність здобувачів вищої освіти </w:t>
      </w:r>
      <w:r w:rsidRPr="00FC36AE">
        <w:rPr>
          <w:rFonts w:ascii="Times New Roman" w:hAnsi="Times New Roman" w:eastAsia="Times New Roman" w:cs="Times New Roman"/>
          <w:sz w:val="28"/>
          <w:szCs w:val="28"/>
          <w:lang w:eastAsia="uk-UA"/>
        </w:rPr>
        <w:t>за критеріями виконання завдання:</w:t>
      </w:r>
    </w:p>
    <w:p w:rsidRPr="00FC36AE" w:rsidR="004F10BD" w:rsidP="004F10BD" w:rsidRDefault="004F10BD" w14:paraId="5437A1F4" w14:textId="77777777">
      <w:pPr>
        <w:spacing w:after="0" w:line="240" w:lineRule="auto"/>
        <w:ind w:left="357"/>
        <w:contextualSpacing/>
        <w:jc w:val="both"/>
        <w:rPr>
          <w:rFonts w:ascii="Times New Roman" w:hAnsi="Times New Roman" w:eastAsia="Times New Roman" w:cs="Times New Roman"/>
          <w:sz w:val="28"/>
          <w:szCs w:val="28"/>
          <w:lang w:eastAsia="uk-UA"/>
        </w:rPr>
      </w:pPr>
      <w:r w:rsidRPr="00FC36AE">
        <w:rPr>
          <w:rFonts w:ascii="Times New Roman" w:hAnsi="Times New Roman" w:eastAsia="Times New Roman" w:cs="Times New Roman"/>
          <w:b/>
          <w:sz w:val="28"/>
          <w:szCs w:val="28"/>
          <w:lang w:eastAsia="uk-UA"/>
        </w:rPr>
        <w:t xml:space="preserve">Писемне мовлення. </w:t>
      </w:r>
      <w:r w:rsidRPr="00FC36AE">
        <w:rPr>
          <w:rFonts w:ascii="Times New Roman" w:hAnsi="Times New Roman" w:eastAsia="Times New Roman" w:cs="Times New Roman"/>
          <w:sz w:val="28"/>
          <w:szCs w:val="28"/>
          <w:lang w:eastAsia="uk-UA"/>
        </w:rPr>
        <w:t>Оцінюється мовленнєва поведінка здобувачів вищої освіти  відповідно до критеріїв:</w:t>
      </w:r>
    </w:p>
    <w:p w:rsidRPr="00FC36AE" w:rsidR="004F10BD" w:rsidP="004F10BD" w:rsidRDefault="004F10BD" w14:paraId="754CF6FD"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зміст (виконання завдання; трактування теми через призму різноманітних ідей та аргументів; тлумачення теми; відповідність темі);</w:t>
      </w:r>
    </w:p>
    <w:p w:rsidRPr="00FC36AE" w:rsidR="004F10BD" w:rsidP="004F10BD" w:rsidRDefault="004F10BD" w14:paraId="24AC3096"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точність (відповідність </w:t>
      </w:r>
      <w:proofErr w:type="spellStart"/>
      <w:r w:rsidRPr="00FC36AE">
        <w:rPr>
          <w:rFonts w:ascii="Times New Roman" w:hAnsi="Times New Roman" w:cs="Times New Roman"/>
          <w:bCs/>
          <w:sz w:val="28"/>
          <w:szCs w:val="28"/>
        </w:rPr>
        <w:t>мовних</w:t>
      </w:r>
      <w:proofErr w:type="spellEnd"/>
      <w:r w:rsidRPr="00FC36AE">
        <w:rPr>
          <w:rFonts w:ascii="Times New Roman" w:hAnsi="Times New Roman" w:cs="Times New Roman"/>
          <w:bCs/>
          <w:sz w:val="28"/>
          <w:szCs w:val="28"/>
        </w:rPr>
        <w:t xml:space="preserve"> засобів завданню; володіння активними граматичними структурами; адекватне використання активної тематичної лексики); правопис та граматичні помилки, що не заважають розумінню, є прийнятними;</w:t>
      </w:r>
    </w:p>
    <w:p w:rsidRPr="00FC36AE" w:rsidR="004F10BD" w:rsidP="004F10BD" w:rsidRDefault="004F10BD" w14:paraId="7CD0BAE3"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лексичний та граматичний діапазон (використання активної тематичної лексики; стилю та регістру; використання різноманітних граматичних структур, адекватних до комунікативного завдання);</w:t>
      </w:r>
    </w:p>
    <w:p w:rsidRPr="00FC36AE" w:rsidR="004F10BD" w:rsidP="004F10BD" w:rsidRDefault="004F10BD" w14:paraId="6E9E92D8"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організація зв’язності тексту (чітка структура – вступ, головна частина та висновок; належна розбивка на абзаци; зв’язаний текст з належними з’єднувальними фразами, що допомагають читачеві орієнтуватися в тексті).</w:t>
      </w:r>
    </w:p>
    <w:p w:rsidRPr="00FC36AE" w:rsidR="004F10BD" w:rsidP="004F10BD" w:rsidRDefault="004F10BD" w14:paraId="54745663" w14:textId="77777777">
      <w:pPr>
        <w:spacing w:after="0" w:line="240" w:lineRule="auto"/>
        <w:ind w:left="357"/>
        <w:contextualSpacing/>
        <w:jc w:val="both"/>
        <w:rPr>
          <w:rFonts w:ascii="Times New Roman" w:hAnsi="Times New Roman" w:eastAsia="Times New Roman" w:cs="Times New Roman"/>
          <w:sz w:val="28"/>
          <w:szCs w:val="28"/>
          <w:lang w:eastAsia="uk-UA"/>
        </w:rPr>
      </w:pPr>
      <w:r w:rsidRPr="00FC36AE">
        <w:rPr>
          <w:rFonts w:ascii="Times New Roman" w:hAnsi="Times New Roman" w:eastAsia="Times New Roman" w:cs="Times New Roman"/>
          <w:b/>
          <w:sz w:val="28"/>
          <w:szCs w:val="28"/>
          <w:lang w:eastAsia="uk-UA"/>
        </w:rPr>
        <w:t xml:space="preserve">Усне мовлення. </w:t>
      </w:r>
      <w:r w:rsidRPr="00FC36AE">
        <w:rPr>
          <w:rFonts w:ascii="Times New Roman" w:hAnsi="Times New Roman" w:eastAsia="Times New Roman" w:cs="Times New Roman"/>
          <w:sz w:val="28"/>
          <w:szCs w:val="28"/>
          <w:lang w:eastAsia="uk-UA"/>
        </w:rPr>
        <w:t>Оцінюється мовленнєва поведінка здобувачів вищої освіти  відповідно до критеріїв:</w:t>
      </w:r>
    </w:p>
    <w:p w:rsidRPr="00FC36AE" w:rsidR="004F10BD" w:rsidP="004F10BD" w:rsidRDefault="004F10BD" w14:paraId="0E22FFCA"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виконання завдання: організація того, що і як сказано (кількість, якість, відповідність та чіткість інформації);</w:t>
      </w:r>
    </w:p>
    <w:p w:rsidRPr="00FC36AE" w:rsidR="004F10BD" w:rsidP="004F10BD" w:rsidRDefault="004F10BD" w14:paraId="6FBBAA78"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використання </w:t>
      </w:r>
      <w:proofErr w:type="spellStart"/>
      <w:r w:rsidRPr="00FC36AE">
        <w:rPr>
          <w:rFonts w:ascii="Times New Roman" w:hAnsi="Times New Roman" w:cs="Times New Roman"/>
          <w:bCs/>
          <w:sz w:val="28"/>
          <w:szCs w:val="28"/>
        </w:rPr>
        <w:t>мовних</w:t>
      </w:r>
      <w:proofErr w:type="spellEnd"/>
      <w:r w:rsidRPr="00FC36AE">
        <w:rPr>
          <w:rFonts w:ascii="Times New Roman" w:hAnsi="Times New Roman" w:cs="Times New Roman"/>
          <w:bCs/>
          <w:sz w:val="28"/>
          <w:szCs w:val="28"/>
        </w:rPr>
        <w:t xml:space="preserve"> засобів: точність та доречність, лексичний та граматичний діапазон відповідно до дескрипторів рівня;</w:t>
      </w:r>
    </w:p>
    <w:p w:rsidRPr="00FC36AE" w:rsidR="004F10BD" w:rsidP="004F10BD" w:rsidRDefault="004F10BD" w14:paraId="0D879F61"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управління дискурсом: логічна послідовність, обсяг та відповідність мовленнєвої діяльності здобувача вищої освіти;</w:t>
      </w:r>
    </w:p>
    <w:p w:rsidRPr="00FC36AE" w:rsidR="004F10BD" w:rsidP="004F10BD" w:rsidRDefault="004F10BD" w14:paraId="26FA015D"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вимова: здатність здобувача вищої освіти продукувати розбірливі висловлювання;</w:t>
      </w:r>
    </w:p>
    <w:p w:rsidRPr="00FC36AE" w:rsidR="004F10BD" w:rsidP="004F10BD" w:rsidRDefault="004F10BD" w14:paraId="60131E4E" w14:textId="77777777">
      <w:pPr>
        <w:pStyle w:val="af"/>
        <w:numPr>
          <w:ilvl w:val="0"/>
          <w:numId w:val="3"/>
        </w:numPr>
        <w:ind w:left="0" w:right="51" w:firstLine="567"/>
        <w:jc w:val="both"/>
        <w:rPr>
          <w:rFonts w:ascii="Times New Roman" w:hAnsi="Times New Roman" w:cs="Times New Roman"/>
          <w:bCs/>
          <w:sz w:val="28"/>
          <w:szCs w:val="28"/>
        </w:rPr>
      </w:pPr>
      <w:r w:rsidRPr="00FC36AE">
        <w:rPr>
          <w:rFonts w:ascii="Times New Roman" w:hAnsi="Times New Roman" w:cs="Times New Roman"/>
          <w:bCs/>
          <w:sz w:val="28"/>
          <w:szCs w:val="28"/>
        </w:rPr>
        <w:t xml:space="preserve">спілкування: здатність здобувача вищої освіти брати активну участь у бесіді, обмінюватись репліками та підтримувати </w:t>
      </w:r>
      <w:proofErr w:type="spellStart"/>
      <w:r w:rsidRPr="00FC36AE">
        <w:rPr>
          <w:rFonts w:ascii="Times New Roman" w:hAnsi="Times New Roman" w:cs="Times New Roman"/>
          <w:bCs/>
          <w:sz w:val="28"/>
          <w:szCs w:val="28"/>
        </w:rPr>
        <w:t>інтеракцію</w:t>
      </w:r>
      <w:proofErr w:type="spellEnd"/>
      <w:r w:rsidRPr="00FC36AE">
        <w:rPr>
          <w:rFonts w:ascii="Times New Roman" w:hAnsi="Times New Roman" w:cs="Times New Roman"/>
          <w:bCs/>
          <w:sz w:val="28"/>
          <w:szCs w:val="28"/>
        </w:rPr>
        <w:t xml:space="preserve"> (ініціювання розмови та реагування належним чином).</w:t>
      </w:r>
    </w:p>
    <w:p w:rsidRPr="00FC36AE" w:rsidR="004F10BD" w:rsidP="004F10BD" w:rsidRDefault="004F10BD" w14:paraId="587E8827" w14:textId="77777777">
      <w:pPr>
        <w:pStyle w:val="af"/>
        <w:spacing w:line="259" w:lineRule="auto"/>
        <w:ind w:right="51"/>
        <w:jc w:val="both"/>
        <w:rPr>
          <w:rFonts w:ascii="Times New Roman" w:hAnsi="Times New Roman" w:cs="Times New Roman"/>
          <w:bCs/>
          <w:sz w:val="28"/>
          <w:szCs w:val="28"/>
        </w:rPr>
      </w:pPr>
    </w:p>
    <w:p w:rsidR="004F10BD" w:rsidP="00F667F5" w:rsidRDefault="004F10BD" w14:paraId="093A16A4" w14:textId="77777777">
      <w:pPr>
        <w:spacing w:after="0" w:line="240" w:lineRule="auto"/>
        <w:ind w:firstLine="567"/>
        <w:jc w:val="center"/>
        <w:rPr>
          <w:rFonts w:ascii="Times New Roman" w:hAnsi="Times New Roman" w:cs="Times New Roman"/>
          <w:b/>
          <w:bCs/>
          <w:sz w:val="28"/>
          <w:szCs w:val="28"/>
        </w:rPr>
      </w:pPr>
      <w:r w:rsidRPr="00FC36AE">
        <w:rPr>
          <w:rFonts w:ascii="Times New Roman" w:hAnsi="Times New Roman" w:cs="Times New Roman"/>
          <w:b/>
          <w:bCs/>
          <w:sz w:val="28"/>
          <w:szCs w:val="28"/>
        </w:rPr>
        <w:t>Таблиця 3 –</w:t>
      </w:r>
      <w:r w:rsidRPr="00FC36AE">
        <w:rPr>
          <w:rFonts w:ascii="Times New Roman" w:hAnsi="Times New Roman" w:cs="Times New Roman"/>
          <w:bCs/>
          <w:sz w:val="28"/>
          <w:szCs w:val="28"/>
        </w:rPr>
        <w:t xml:space="preserve"> </w:t>
      </w:r>
      <w:r w:rsidRPr="00FC36AE">
        <w:rPr>
          <w:rFonts w:ascii="Times New Roman" w:hAnsi="Times New Roman" w:cs="Times New Roman"/>
          <w:b/>
          <w:bCs/>
          <w:sz w:val="28"/>
          <w:szCs w:val="28"/>
        </w:rPr>
        <w:t>Критерії оцінювання результатів навчання здобувачів вищої освіти з навчальної дисципліни</w:t>
      </w:r>
    </w:p>
    <w:p w:rsidR="004F10BD" w:rsidP="004F10BD" w:rsidRDefault="004F10BD" w14:paraId="14833639" w14:textId="77777777">
      <w:pPr>
        <w:spacing w:after="0" w:line="240" w:lineRule="auto"/>
        <w:rPr>
          <w:rFonts w:ascii="Times New Roman" w:hAnsi="Times New Roman" w:eastAsia="Times New Roman" w:cs="Times New Roman"/>
          <w:sz w:val="28"/>
          <w:szCs w:val="28"/>
          <w:lang w:eastAsia="ru-RU"/>
        </w:rPr>
      </w:pPr>
    </w:p>
    <w:tbl>
      <w:tblPr>
        <w:tblStyle w:val="31"/>
        <w:tblW w:w="9668" w:type="dxa"/>
        <w:tblInd w:w="108" w:type="dxa"/>
        <w:tblLayout w:type="fixed"/>
        <w:tblLook w:val="04A0" w:firstRow="1" w:lastRow="0" w:firstColumn="1" w:lastColumn="0" w:noHBand="0" w:noVBand="1"/>
      </w:tblPr>
      <w:tblGrid>
        <w:gridCol w:w="1872"/>
        <w:gridCol w:w="1949"/>
        <w:gridCol w:w="1949"/>
        <w:gridCol w:w="1949"/>
        <w:gridCol w:w="1949"/>
      </w:tblGrid>
      <w:tr w:rsidRPr="00F776E2" w:rsidR="004F10BD" w:rsidTr="0027033C" w14:paraId="50347CBA" w14:textId="77777777">
        <w:trPr>
          <w:cantSplit/>
          <w:trHeight w:val="387"/>
          <w:tblHeader/>
        </w:trPr>
        <w:tc>
          <w:tcPr>
            <w:tcW w:w="1872" w:type="dxa"/>
            <w:vMerge w:val="restart"/>
            <w:shd w:val="clear" w:color="auto" w:fill="D9E2F3" w:themeFill="accent1" w:themeFillTint="33"/>
          </w:tcPr>
          <w:p w:rsidRPr="00F776E2" w:rsidR="004F10BD" w:rsidP="0027033C" w:rsidRDefault="004F10BD" w14:paraId="08C3D55E"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Види робіт, що демонструють здобуті </w:t>
            </w:r>
            <w:proofErr w:type="spellStart"/>
            <w:r w:rsidRPr="00F776E2">
              <w:rPr>
                <w:rFonts w:ascii="Times New Roman" w:hAnsi="Times New Roman" w:eastAsia="Times New Roman" w:cs="Times New Roman"/>
                <w:color w:val="000000"/>
                <w:lang w:eastAsia="uk-UA"/>
              </w:rPr>
              <w:t>резуль</w:t>
            </w:r>
            <w:proofErr w:type="spellEnd"/>
            <w:r w:rsidRPr="00F776E2">
              <w:rPr>
                <w:rFonts w:ascii="Times New Roman" w:hAnsi="Times New Roman" w:eastAsia="Times New Roman" w:cs="Times New Roman"/>
                <w:color w:val="000000"/>
                <w:lang w:eastAsia="uk-UA"/>
              </w:rPr>
              <w:t>-тати навчання</w:t>
            </w:r>
          </w:p>
        </w:tc>
        <w:tc>
          <w:tcPr>
            <w:tcW w:w="7796" w:type="dxa"/>
            <w:gridSpan w:val="4"/>
            <w:shd w:val="clear" w:color="auto" w:fill="D9E2F3" w:themeFill="accent1" w:themeFillTint="33"/>
            <w:vAlign w:val="center"/>
          </w:tcPr>
          <w:p w:rsidRPr="00F776E2" w:rsidR="004F10BD" w:rsidP="0027033C" w:rsidRDefault="004F10BD" w14:paraId="5BDD3483" w14:textId="77777777">
            <w:pPr>
              <w:spacing w:line="240" w:lineRule="auto"/>
              <w:contextualSpacing/>
              <w:jc w:val="center"/>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Критерії оцінювання</w:t>
            </w:r>
          </w:p>
        </w:tc>
      </w:tr>
      <w:tr w:rsidRPr="00F776E2" w:rsidR="004F10BD" w:rsidTr="0027033C" w14:paraId="2AF98808" w14:textId="77777777">
        <w:trPr>
          <w:cantSplit/>
          <w:trHeight w:val="420"/>
          <w:tblHeader/>
        </w:trPr>
        <w:tc>
          <w:tcPr>
            <w:tcW w:w="1872" w:type="dxa"/>
            <w:vMerge/>
            <w:shd w:val="clear" w:color="auto" w:fill="D9E2F3" w:themeFill="accent1" w:themeFillTint="33"/>
          </w:tcPr>
          <w:p w:rsidRPr="00F776E2" w:rsidR="004F10BD" w:rsidP="0027033C" w:rsidRDefault="004F10BD" w14:paraId="08A1BE12" w14:textId="77777777">
            <w:pPr>
              <w:spacing w:line="240" w:lineRule="auto"/>
              <w:contextualSpacing/>
              <w:rPr>
                <w:rFonts w:ascii="Times New Roman" w:hAnsi="Times New Roman" w:eastAsia="Times New Roman" w:cs="Times New Roman"/>
                <w:color w:val="000000"/>
                <w:lang w:eastAsia="uk-UA"/>
              </w:rPr>
            </w:pPr>
          </w:p>
        </w:tc>
        <w:tc>
          <w:tcPr>
            <w:tcW w:w="7796" w:type="dxa"/>
            <w:gridSpan w:val="4"/>
            <w:shd w:val="clear" w:color="auto" w:fill="D9E2F3" w:themeFill="accent1" w:themeFillTint="33"/>
            <w:vAlign w:val="center"/>
          </w:tcPr>
          <w:p w:rsidRPr="00F776E2" w:rsidR="004F10BD" w:rsidP="0027033C" w:rsidRDefault="004F10BD" w14:paraId="40056B7E" w14:textId="15FF3E4D">
            <w:pPr>
              <w:spacing w:line="240" w:lineRule="auto"/>
              <w:contextualSpacing/>
              <w:jc w:val="center"/>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Максимальна кількість балів – </w:t>
            </w:r>
            <w:r>
              <w:rPr>
                <w:rFonts w:ascii="Times New Roman" w:hAnsi="Times New Roman" w:eastAsia="Times New Roman" w:cs="Times New Roman"/>
                <w:color w:val="000000"/>
                <w:lang w:eastAsia="uk-UA"/>
              </w:rPr>
              <w:t>5</w:t>
            </w:r>
            <w:r w:rsidRPr="00F776E2">
              <w:rPr>
                <w:rFonts w:ascii="Times New Roman" w:hAnsi="Times New Roman" w:eastAsia="Times New Roman" w:cs="Times New Roman"/>
                <w:color w:val="000000"/>
                <w:lang w:eastAsia="uk-UA"/>
              </w:rPr>
              <w:t xml:space="preserve"> бал</w:t>
            </w:r>
            <w:r w:rsidR="0074442C">
              <w:rPr>
                <w:rFonts w:ascii="Times New Roman" w:hAnsi="Times New Roman" w:eastAsia="Times New Roman" w:cs="Times New Roman"/>
                <w:color w:val="000000"/>
                <w:lang w:eastAsia="uk-UA"/>
              </w:rPr>
              <w:t>ів</w:t>
            </w:r>
          </w:p>
        </w:tc>
      </w:tr>
      <w:tr w:rsidRPr="00F776E2" w:rsidR="004F10BD" w:rsidTr="0027033C" w14:paraId="5F498B45" w14:textId="77777777">
        <w:trPr>
          <w:cantSplit/>
          <w:trHeight w:val="271"/>
          <w:tblHeader/>
        </w:trPr>
        <w:tc>
          <w:tcPr>
            <w:tcW w:w="1872" w:type="dxa"/>
            <w:vMerge/>
            <w:shd w:val="clear" w:color="auto" w:fill="D9E2F3" w:themeFill="accent1" w:themeFillTint="33"/>
          </w:tcPr>
          <w:p w:rsidRPr="00F776E2" w:rsidR="004F10BD" w:rsidP="0027033C" w:rsidRDefault="004F10BD" w14:paraId="41E46AC8" w14:textId="77777777">
            <w:pPr>
              <w:spacing w:line="240" w:lineRule="auto"/>
              <w:contextualSpacing/>
              <w:rPr>
                <w:rFonts w:ascii="Times New Roman" w:hAnsi="Times New Roman" w:eastAsia="Times New Roman" w:cs="Times New Roman"/>
                <w:color w:val="000000"/>
                <w:highlight w:val="yellow"/>
                <w:lang w:eastAsia="ru-RU"/>
              </w:rPr>
            </w:pPr>
          </w:p>
        </w:tc>
        <w:tc>
          <w:tcPr>
            <w:tcW w:w="1949" w:type="dxa"/>
            <w:shd w:val="clear" w:color="auto" w:fill="D9E2F3" w:themeFill="accent1" w:themeFillTint="33"/>
            <w:vAlign w:val="center"/>
          </w:tcPr>
          <w:p w:rsidRPr="00F776E2" w:rsidR="004F10BD" w:rsidP="0027033C" w:rsidRDefault="004F10BD" w14:paraId="72E14642" w14:textId="554DA2DB">
            <w:pPr>
              <w:spacing w:line="240" w:lineRule="auto"/>
              <w:contextualSpacing/>
              <w:jc w:val="center"/>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t>5</w:t>
            </w:r>
            <w:r w:rsidRPr="00F776E2">
              <w:rPr>
                <w:rFonts w:ascii="Times New Roman" w:hAnsi="Times New Roman" w:eastAsia="Times New Roman" w:cs="Times New Roman"/>
                <w:color w:val="000000"/>
                <w:lang w:eastAsia="uk-UA"/>
              </w:rPr>
              <w:t xml:space="preserve"> бал</w:t>
            </w:r>
            <w:r w:rsidR="0074442C">
              <w:rPr>
                <w:rFonts w:ascii="Times New Roman" w:hAnsi="Times New Roman" w:eastAsia="Times New Roman" w:cs="Times New Roman"/>
                <w:color w:val="000000"/>
                <w:lang w:eastAsia="uk-UA"/>
              </w:rPr>
              <w:t>ів</w:t>
            </w:r>
          </w:p>
        </w:tc>
        <w:tc>
          <w:tcPr>
            <w:tcW w:w="1949" w:type="dxa"/>
            <w:shd w:val="clear" w:color="auto" w:fill="D9E2F3" w:themeFill="accent1" w:themeFillTint="33"/>
            <w:vAlign w:val="center"/>
          </w:tcPr>
          <w:p w:rsidRPr="00F776E2" w:rsidR="004F10BD" w:rsidP="0027033C" w:rsidRDefault="0074442C" w14:paraId="47513661" w14:textId="28A531AE">
            <w:pPr>
              <w:spacing w:line="240" w:lineRule="auto"/>
              <w:contextualSpacing/>
              <w:jc w:val="center"/>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t>4</w:t>
            </w:r>
            <w:r w:rsidRPr="00F776E2" w:rsidR="004F10BD">
              <w:rPr>
                <w:rFonts w:ascii="Times New Roman" w:hAnsi="Times New Roman" w:eastAsia="Times New Roman" w:cs="Times New Roman"/>
                <w:color w:val="000000"/>
                <w:lang w:eastAsia="uk-UA"/>
              </w:rPr>
              <w:t xml:space="preserve"> бали</w:t>
            </w:r>
          </w:p>
        </w:tc>
        <w:tc>
          <w:tcPr>
            <w:tcW w:w="1949" w:type="dxa"/>
            <w:shd w:val="clear" w:color="auto" w:fill="D9E2F3" w:themeFill="accent1" w:themeFillTint="33"/>
            <w:vAlign w:val="center"/>
          </w:tcPr>
          <w:p w:rsidRPr="00F776E2" w:rsidR="004F10BD" w:rsidP="0027033C" w:rsidRDefault="0074442C" w14:paraId="11A0105E" w14:textId="1EB81910">
            <w:pPr>
              <w:spacing w:line="240" w:lineRule="auto"/>
              <w:contextualSpacing/>
              <w:jc w:val="center"/>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t xml:space="preserve">3 </w:t>
            </w:r>
            <w:r w:rsidRPr="00F776E2" w:rsidR="004F10BD">
              <w:rPr>
                <w:rFonts w:ascii="Times New Roman" w:hAnsi="Times New Roman" w:eastAsia="Times New Roman" w:cs="Times New Roman"/>
                <w:color w:val="000000"/>
                <w:lang w:eastAsia="uk-UA"/>
              </w:rPr>
              <w:t>бал</w:t>
            </w:r>
            <w:r>
              <w:rPr>
                <w:rFonts w:ascii="Times New Roman" w:hAnsi="Times New Roman" w:eastAsia="Times New Roman" w:cs="Times New Roman"/>
                <w:color w:val="000000"/>
                <w:lang w:eastAsia="uk-UA"/>
              </w:rPr>
              <w:t>и</w:t>
            </w:r>
          </w:p>
        </w:tc>
        <w:tc>
          <w:tcPr>
            <w:tcW w:w="1949" w:type="dxa"/>
            <w:shd w:val="clear" w:color="auto" w:fill="D9E2F3" w:themeFill="accent1" w:themeFillTint="33"/>
            <w:vAlign w:val="center"/>
          </w:tcPr>
          <w:p w:rsidRPr="00F776E2" w:rsidR="004F10BD" w:rsidP="0027033C" w:rsidRDefault="004F10BD" w14:paraId="44A0938E" w14:textId="6106366E">
            <w:pPr>
              <w:spacing w:line="240" w:lineRule="auto"/>
              <w:contextualSpacing/>
              <w:jc w:val="center"/>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0 – </w:t>
            </w:r>
            <w:r w:rsidR="0074442C">
              <w:rPr>
                <w:rFonts w:ascii="Times New Roman" w:hAnsi="Times New Roman" w:eastAsia="Times New Roman" w:cs="Times New Roman"/>
                <w:color w:val="000000"/>
                <w:lang w:eastAsia="uk-UA"/>
              </w:rPr>
              <w:t>2</w:t>
            </w:r>
            <w:r w:rsidRPr="00F776E2">
              <w:rPr>
                <w:rFonts w:ascii="Times New Roman" w:hAnsi="Times New Roman" w:eastAsia="Times New Roman" w:cs="Times New Roman"/>
                <w:color w:val="000000"/>
                <w:lang w:eastAsia="uk-UA"/>
              </w:rPr>
              <w:t xml:space="preserve"> бали</w:t>
            </w:r>
          </w:p>
        </w:tc>
      </w:tr>
      <w:tr w:rsidRPr="00F776E2" w:rsidR="004F10BD" w:rsidTr="0027033C" w14:paraId="3A8F70C3" w14:textId="77777777">
        <w:trPr>
          <w:cantSplit/>
          <w:trHeight w:val="3588"/>
        </w:trPr>
        <w:tc>
          <w:tcPr>
            <w:tcW w:w="1872" w:type="dxa"/>
          </w:tcPr>
          <w:p w:rsidRPr="00F776E2" w:rsidR="004F10BD" w:rsidP="0027033C" w:rsidRDefault="004F10BD" w14:paraId="2370CA5B" w14:textId="77777777">
            <w:pPr>
              <w:spacing w:line="240" w:lineRule="auto"/>
              <w:contextualSpacing/>
              <w:rPr>
                <w:rFonts w:ascii="Times New Roman" w:hAnsi="Times New Roman" w:eastAsia="Times New Roman" w:cs="Times New Roman"/>
                <w:color w:val="000000"/>
                <w:highlight w:val="yellow"/>
                <w:lang w:eastAsia="ru-RU"/>
              </w:rPr>
            </w:pPr>
            <w:r w:rsidRPr="00F776E2">
              <w:rPr>
                <w:rFonts w:ascii="Times New Roman" w:hAnsi="Times New Roman" w:eastAsia="Times New Roman" w:cs="Times New Roman"/>
                <w:color w:val="000000"/>
                <w:lang w:eastAsia="uk-UA"/>
              </w:rPr>
              <w:t xml:space="preserve">Виконання усних та письмових практичних завдань  </w:t>
            </w:r>
          </w:p>
        </w:tc>
        <w:tc>
          <w:tcPr>
            <w:tcW w:w="1949" w:type="dxa"/>
          </w:tcPr>
          <w:p w:rsidRPr="00F776E2" w:rsidR="004F10BD" w:rsidP="0027033C" w:rsidRDefault="004F10BD" w14:paraId="390FDB4D"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lang w:eastAsia="uk-UA"/>
              </w:rPr>
              <w:t>З</w:t>
            </w:r>
            <w:r w:rsidRPr="00F776E2">
              <w:rPr>
                <w:rFonts w:ascii="Times New Roman" w:hAnsi="Times New Roman" w:eastAsia="Times New Roman" w:cs="Times New Roman"/>
                <w:color w:val="000000"/>
                <w:lang w:eastAsia="uk-UA"/>
              </w:rPr>
              <w:t xml:space="preserve">авдання виконано правильно, при його виконанні здобувач освіти продемонстрував високий рівень розвиненості лінгвістичних </w:t>
            </w:r>
            <w:proofErr w:type="spellStart"/>
            <w:r w:rsidRPr="00F776E2">
              <w:rPr>
                <w:rFonts w:ascii="Times New Roman" w:hAnsi="Times New Roman" w:eastAsia="Times New Roman" w:cs="Times New Roman"/>
                <w:color w:val="000000"/>
                <w:lang w:eastAsia="uk-UA"/>
              </w:rPr>
              <w:t>компетентностей</w:t>
            </w:r>
            <w:proofErr w:type="spellEnd"/>
          </w:p>
        </w:tc>
        <w:tc>
          <w:tcPr>
            <w:tcW w:w="1949" w:type="dxa"/>
          </w:tcPr>
          <w:p w:rsidRPr="00F776E2" w:rsidR="004F10BD" w:rsidP="0027033C" w:rsidRDefault="004F10BD" w14:paraId="305CF56F"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Завдання виконано частково правильно, але містить незначні помилки, здобувач освіти продемонстрував середній рівень розвиненості лінгвістичних </w:t>
            </w:r>
            <w:proofErr w:type="spellStart"/>
            <w:r w:rsidRPr="00F776E2">
              <w:rPr>
                <w:rFonts w:ascii="Times New Roman" w:hAnsi="Times New Roman" w:eastAsia="Times New Roman" w:cs="Times New Roman"/>
                <w:color w:val="000000"/>
                <w:lang w:eastAsia="uk-UA"/>
              </w:rPr>
              <w:t>компетентностей</w:t>
            </w:r>
            <w:proofErr w:type="spellEnd"/>
          </w:p>
        </w:tc>
        <w:tc>
          <w:tcPr>
            <w:tcW w:w="1949" w:type="dxa"/>
          </w:tcPr>
          <w:p w:rsidRPr="00F776E2" w:rsidR="004F10BD" w:rsidP="0027033C" w:rsidRDefault="004F10BD" w14:paraId="794082B4"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Завдання виконано із суттєвими помилками, рівень розвиненості лінгвістичних компетентносте здобувача освіти продемонстровано на достатньому рівні.</w:t>
            </w:r>
          </w:p>
        </w:tc>
        <w:tc>
          <w:tcPr>
            <w:tcW w:w="1949" w:type="dxa"/>
          </w:tcPr>
          <w:p w:rsidRPr="00F776E2" w:rsidR="004F10BD" w:rsidP="0027033C" w:rsidRDefault="004F10BD" w14:paraId="3AE33C5C"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 xml:space="preserve">Завдання виконано невірно, здобувач освіти не продемонстрував достатній рівень розвиненості лінгвістичних </w:t>
            </w:r>
            <w:proofErr w:type="spellStart"/>
            <w:r w:rsidRPr="00F776E2">
              <w:rPr>
                <w:rFonts w:ascii="Times New Roman" w:hAnsi="Times New Roman" w:eastAsia="Times New Roman" w:cs="Times New Roman"/>
                <w:lang w:eastAsia="uk-UA"/>
              </w:rPr>
              <w:t>компетентностей</w:t>
            </w:r>
            <w:proofErr w:type="spellEnd"/>
          </w:p>
        </w:tc>
      </w:tr>
      <w:tr w:rsidRPr="00F776E2" w:rsidR="004F10BD" w:rsidTr="0027033C" w14:paraId="24C93D1B" w14:textId="77777777">
        <w:trPr>
          <w:cantSplit/>
          <w:trHeight w:val="3165"/>
        </w:trPr>
        <w:tc>
          <w:tcPr>
            <w:tcW w:w="1872" w:type="dxa"/>
          </w:tcPr>
          <w:p w:rsidRPr="00F776E2" w:rsidR="004F10BD" w:rsidP="0027033C" w:rsidRDefault="004F10BD" w14:paraId="2BE5AC6D" w14:textId="77777777">
            <w:pPr>
              <w:spacing w:line="240" w:lineRule="auto"/>
              <w:contextualSpacing/>
              <w:rPr>
                <w:rFonts w:ascii="Times New Roman" w:hAnsi="Times New Roman" w:eastAsia="Times New Roman" w:cs="Times New Roman"/>
                <w:color w:val="000000"/>
                <w:lang w:eastAsia="ru-RU"/>
              </w:rPr>
            </w:pPr>
            <w:r w:rsidRPr="00F776E2">
              <w:rPr>
                <w:rFonts w:ascii="Times New Roman" w:hAnsi="Times New Roman" w:eastAsia="Times New Roman" w:cs="Times New Roman"/>
                <w:color w:val="000000"/>
                <w:lang w:eastAsia="ru-RU"/>
              </w:rPr>
              <w:t xml:space="preserve">Розв’язання комунікативних ситуацій </w:t>
            </w:r>
          </w:p>
          <w:p w:rsidRPr="00F776E2" w:rsidR="004F10BD" w:rsidP="0027033C" w:rsidRDefault="004F10BD" w14:paraId="2514A54B" w14:textId="77777777">
            <w:pPr>
              <w:spacing w:line="240" w:lineRule="auto"/>
              <w:contextualSpacing/>
              <w:rPr>
                <w:rFonts w:ascii="Times New Roman" w:hAnsi="Times New Roman" w:eastAsia="Times New Roman" w:cs="Times New Roman"/>
                <w:color w:val="000000"/>
                <w:highlight w:val="yellow"/>
                <w:lang w:eastAsia="ru-RU"/>
              </w:rPr>
            </w:pPr>
          </w:p>
        </w:tc>
        <w:tc>
          <w:tcPr>
            <w:tcW w:w="1949" w:type="dxa"/>
          </w:tcPr>
          <w:p w:rsidRPr="00F776E2" w:rsidR="004F10BD" w:rsidP="0027033C" w:rsidRDefault="004F10BD" w14:paraId="241603F7"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Ситуацію розв’язано вірно, існує логічна послідовність дій, застосовано методичний інструментарій (лексичний та граматичний матеріал), зроблено логічні висновки.</w:t>
            </w:r>
          </w:p>
        </w:tc>
        <w:tc>
          <w:tcPr>
            <w:tcW w:w="1949" w:type="dxa"/>
          </w:tcPr>
          <w:p w:rsidRPr="00F776E2" w:rsidR="004F10BD" w:rsidP="0027033C" w:rsidRDefault="004F10BD" w14:paraId="7BA2ECC6"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Ситуацію розв’язано частково вірно, є логічна послідовність дій, при рішенні частково застосовано методичний інструментарій, є досить логічні висновки.</w:t>
            </w:r>
          </w:p>
        </w:tc>
        <w:tc>
          <w:tcPr>
            <w:tcW w:w="1949" w:type="dxa"/>
          </w:tcPr>
          <w:p w:rsidRPr="00F776E2" w:rsidR="004F10BD" w:rsidP="0027033C" w:rsidRDefault="004F10BD" w14:paraId="34626429"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Ситуацію розв’язано із помилками, застосовано обмежений методичний інструментарій, наявні висновки, але вони сумнівні.</w:t>
            </w:r>
          </w:p>
        </w:tc>
        <w:tc>
          <w:tcPr>
            <w:tcW w:w="1949" w:type="dxa"/>
          </w:tcPr>
          <w:p w:rsidRPr="00F776E2" w:rsidR="004F10BD" w:rsidP="0027033C" w:rsidRDefault="004F10BD" w14:paraId="3DA95907"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Ситуацію розв’язано невірно, відсутній методичний інструментарій, висновки сумнівні або відсутні.</w:t>
            </w:r>
          </w:p>
        </w:tc>
      </w:tr>
      <w:tr w:rsidRPr="00F776E2" w:rsidR="004F10BD" w:rsidTr="0027033C" w14:paraId="192DD3AE" w14:textId="77777777">
        <w:trPr>
          <w:cantSplit/>
          <w:trHeight w:val="3865"/>
        </w:trPr>
        <w:tc>
          <w:tcPr>
            <w:tcW w:w="1872" w:type="dxa"/>
          </w:tcPr>
          <w:p w:rsidRPr="00F776E2" w:rsidR="004F10BD" w:rsidP="0027033C" w:rsidRDefault="004F10BD" w14:paraId="573A0D4C" w14:textId="77777777">
            <w:pPr>
              <w:spacing w:line="240" w:lineRule="auto"/>
              <w:contextualSpacing/>
              <w:rPr>
                <w:rFonts w:ascii="Times New Roman" w:hAnsi="Times New Roman" w:cs="Times New Roman"/>
              </w:rPr>
            </w:pPr>
            <w:r w:rsidRPr="00F776E2">
              <w:rPr>
                <w:rFonts w:ascii="Times New Roman" w:hAnsi="Times New Roman" w:cs="Times New Roman"/>
              </w:rPr>
              <w:t xml:space="preserve">Написання письмових робіт </w:t>
            </w:r>
          </w:p>
          <w:p w:rsidRPr="00F776E2" w:rsidR="004F10BD" w:rsidP="0027033C" w:rsidRDefault="004F10BD" w14:paraId="691D0A4D"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(зміст, відповідність </w:t>
            </w:r>
            <w:proofErr w:type="spellStart"/>
            <w:r w:rsidRPr="00F776E2">
              <w:rPr>
                <w:rFonts w:ascii="Times New Roman" w:hAnsi="Times New Roman" w:eastAsia="Times New Roman" w:cs="Times New Roman"/>
                <w:color w:val="000000"/>
                <w:lang w:eastAsia="uk-UA"/>
              </w:rPr>
              <w:t>мовних</w:t>
            </w:r>
            <w:proofErr w:type="spellEnd"/>
            <w:r w:rsidRPr="00F776E2">
              <w:rPr>
                <w:rFonts w:ascii="Times New Roman" w:hAnsi="Times New Roman" w:eastAsia="Times New Roman" w:cs="Times New Roman"/>
                <w:color w:val="000000"/>
                <w:lang w:eastAsia="uk-UA"/>
              </w:rPr>
              <w:t xml:space="preserve"> засобів </w:t>
            </w:r>
            <w:proofErr w:type="spellStart"/>
            <w:r w:rsidRPr="00F776E2">
              <w:rPr>
                <w:rFonts w:ascii="Times New Roman" w:hAnsi="Times New Roman" w:eastAsia="Times New Roman" w:cs="Times New Roman"/>
                <w:color w:val="000000"/>
                <w:lang w:eastAsia="uk-UA"/>
              </w:rPr>
              <w:t>завданню,лексичний</w:t>
            </w:r>
            <w:proofErr w:type="spellEnd"/>
            <w:r w:rsidRPr="00F776E2">
              <w:rPr>
                <w:rFonts w:ascii="Times New Roman" w:hAnsi="Times New Roman" w:eastAsia="Times New Roman" w:cs="Times New Roman"/>
                <w:color w:val="000000"/>
                <w:lang w:eastAsia="uk-UA"/>
              </w:rPr>
              <w:t xml:space="preserve"> та граматичний діапазон, структура та зв’язність тексту)</w:t>
            </w:r>
          </w:p>
        </w:tc>
        <w:tc>
          <w:tcPr>
            <w:tcW w:w="1949" w:type="dxa"/>
          </w:tcPr>
          <w:p w:rsidRPr="00F776E2" w:rsidR="004F10BD" w:rsidP="0027033C" w:rsidRDefault="004F10BD" w14:paraId="1A21292E"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Повністю розкрито суть завдання, структура логічна, послідовна, залучено значний обсяг</w:t>
            </w:r>
            <w:r w:rsidRPr="00F776E2">
              <w:rPr>
                <w:rFonts w:ascii="Times New Roman" w:hAnsi="Times New Roman" w:eastAsia="Times New Roman" w:cs="Times New Roman"/>
                <w:color w:val="000000"/>
                <w:lang w:eastAsia="uk-UA"/>
              </w:rPr>
              <w:t xml:space="preserve"> відповідних </w:t>
            </w:r>
            <w:proofErr w:type="spellStart"/>
            <w:r w:rsidRPr="00F776E2">
              <w:rPr>
                <w:rFonts w:ascii="Times New Roman" w:hAnsi="Times New Roman" w:eastAsia="Times New Roman" w:cs="Times New Roman"/>
                <w:color w:val="000000"/>
                <w:lang w:eastAsia="uk-UA"/>
              </w:rPr>
              <w:t>мовних</w:t>
            </w:r>
            <w:proofErr w:type="spellEnd"/>
            <w:r w:rsidRPr="00F776E2">
              <w:rPr>
                <w:rFonts w:ascii="Times New Roman" w:hAnsi="Times New Roman" w:eastAsia="Times New Roman" w:cs="Times New Roman"/>
                <w:color w:val="000000"/>
                <w:lang w:eastAsia="uk-UA"/>
              </w:rPr>
              <w:t xml:space="preserve"> засобів, продемонстровано широкий </w:t>
            </w:r>
            <w:proofErr w:type="spellStart"/>
            <w:r w:rsidRPr="00F776E2">
              <w:rPr>
                <w:rFonts w:ascii="Times New Roman" w:hAnsi="Times New Roman" w:eastAsia="Times New Roman" w:cs="Times New Roman"/>
                <w:color w:val="000000"/>
                <w:lang w:eastAsia="uk-UA"/>
              </w:rPr>
              <w:t>мовний</w:t>
            </w:r>
            <w:proofErr w:type="spellEnd"/>
            <w:r w:rsidRPr="00F776E2">
              <w:rPr>
                <w:rFonts w:ascii="Times New Roman" w:hAnsi="Times New Roman" w:eastAsia="Times New Roman" w:cs="Times New Roman"/>
                <w:color w:val="000000"/>
                <w:lang w:eastAsia="uk-UA"/>
              </w:rPr>
              <w:t xml:space="preserve"> діапазон,  текст зв’язний, висновки обґрунтовані</w:t>
            </w:r>
          </w:p>
        </w:tc>
        <w:tc>
          <w:tcPr>
            <w:tcW w:w="1949" w:type="dxa"/>
          </w:tcPr>
          <w:p w:rsidRPr="00F776E2" w:rsidR="004F10BD" w:rsidP="0027033C" w:rsidRDefault="004F10BD" w14:paraId="05359132"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 xml:space="preserve">У цілому суть завдання розкрита; структура  логічна, але недостатньо зв’язна, </w:t>
            </w:r>
            <w:proofErr w:type="spellStart"/>
            <w:r w:rsidRPr="00F776E2">
              <w:rPr>
                <w:rFonts w:ascii="Times New Roman" w:hAnsi="Times New Roman" w:eastAsia="Times New Roman" w:cs="Times New Roman"/>
                <w:lang w:eastAsia="uk-UA"/>
              </w:rPr>
              <w:t>мовний</w:t>
            </w:r>
            <w:proofErr w:type="spellEnd"/>
            <w:r w:rsidRPr="00F776E2">
              <w:rPr>
                <w:rFonts w:ascii="Times New Roman" w:hAnsi="Times New Roman" w:eastAsia="Times New Roman" w:cs="Times New Roman"/>
                <w:lang w:eastAsia="uk-UA"/>
              </w:rPr>
              <w:t xml:space="preserve"> діапазон досить широкий, але містить деякі неточності, </w:t>
            </w:r>
            <w:r w:rsidRPr="00F776E2">
              <w:rPr>
                <w:rFonts w:ascii="Times New Roman" w:hAnsi="Times New Roman" w:eastAsia="Times New Roman" w:cs="Times New Roman"/>
                <w:color w:val="000000"/>
                <w:lang w:eastAsia="uk-UA"/>
              </w:rPr>
              <w:t>висновки досить  обґрунтовані</w:t>
            </w:r>
          </w:p>
        </w:tc>
        <w:tc>
          <w:tcPr>
            <w:tcW w:w="1949" w:type="dxa"/>
          </w:tcPr>
          <w:p w:rsidRPr="00F776E2" w:rsidR="004F10BD" w:rsidP="0027033C" w:rsidRDefault="004F10BD" w14:paraId="730FE994"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 xml:space="preserve">Суть завдання розкрито лише частково,  недостатньо логічна структура відповіді, </w:t>
            </w:r>
            <w:proofErr w:type="spellStart"/>
            <w:r w:rsidRPr="00F776E2">
              <w:rPr>
                <w:rFonts w:ascii="Times New Roman" w:hAnsi="Times New Roman" w:eastAsia="Times New Roman" w:cs="Times New Roman"/>
                <w:lang w:eastAsia="uk-UA"/>
              </w:rPr>
              <w:t>мовний</w:t>
            </w:r>
            <w:proofErr w:type="spellEnd"/>
            <w:r w:rsidRPr="00F776E2">
              <w:rPr>
                <w:rFonts w:ascii="Times New Roman" w:hAnsi="Times New Roman" w:eastAsia="Times New Roman" w:cs="Times New Roman"/>
                <w:lang w:eastAsia="uk-UA"/>
              </w:rPr>
              <w:t xml:space="preserve"> діапазон досить обмежений, текст недостатньо зв’язний,</w:t>
            </w:r>
            <w:r w:rsidRPr="00F776E2">
              <w:rPr>
                <w:rFonts w:ascii="Times New Roman" w:hAnsi="Times New Roman" w:eastAsia="Times New Roman" w:cs="Times New Roman"/>
                <w:color w:val="000000"/>
                <w:lang w:eastAsia="uk-UA"/>
              </w:rPr>
              <w:t xml:space="preserve"> висновки необґрунтовані</w:t>
            </w:r>
          </w:p>
        </w:tc>
        <w:tc>
          <w:tcPr>
            <w:tcW w:w="1949" w:type="dxa"/>
          </w:tcPr>
          <w:p w:rsidRPr="00F776E2" w:rsidR="004F10BD" w:rsidP="0027033C" w:rsidRDefault="004F10BD" w14:paraId="4480B85E" w14:textId="77777777">
            <w:pPr>
              <w:spacing w:line="240" w:lineRule="auto"/>
              <w:contextualSpacing/>
              <w:rPr>
                <w:rFonts w:ascii="Times New Roman" w:hAnsi="Times New Roman" w:eastAsia="Times New Roman" w:cs="Times New Roman"/>
                <w:lang w:eastAsia="uk-UA"/>
              </w:rPr>
            </w:pPr>
            <w:r w:rsidRPr="00F776E2">
              <w:rPr>
                <w:rFonts w:ascii="Times New Roman" w:hAnsi="Times New Roman" w:eastAsia="Times New Roman" w:cs="Times New Roman"/>
                <w:lang w:eastAsia="uk-UA"/>
              </w:rPr>
              <w:t xml:space="preserve">Здобувач недостатньо розуміє суть завдання; нелогічна і незв’язна структура відповіді, дуже обмежений лексичний та граматичний діапазон, </w:t>
            </w:r>
            <w:r w:rsidRPr="00F776E2">
              <w:rPr>
                <w:rFonts w:ascii="Times New Roman" w:hAnsi="Times New Roman" w:eastAsia="Times New Roman" w:cs="Times New Roman"/>
                <w:color w:val="000000"/>
                <w:lang w:eastAsia="uk-UA"/>
              </w:rPr>
              <w:t>висновки відсутні</w:t>
            </w:r>
            <w:r w:rsidRPr="00F776E2">
              <w:rPr>
                <w:rFonts w:ascii="Times New Roman" w:hAnsi="Times New Roman" w:eastAsia="Times New Roman" w:cs="Times New Roman"/>
                <w:lang w:eastAsia="uk-UA"/>
              </w:rPr>
              <w:t>.</w:t>
            </w:r>
          </w:p>
        </w:tc>
      </w:tr>
      <w:tr w:rsidRPr="00F776E2" w:rsidR="004F10BD" w:rsidTr="0027033C" w14:paraId="6CC6CD5F" w14:textId="77777777">
        <w:trPr>
          <w:cantSplit/>
          <w:trHeight w:val="4321"/>
        </w:trPr>
        <w:tc>
          <w:tcPr>
            <w:tcW w:w="1872" w:type="dxa"/>
          </w:tcPr>
          <w:p w:rsidRPr="00F776E2" w:rsidR="004F10BD" w:rsidP="0027033C" w:rsidRDefault="004F10BD" w14:paraId="0E1E7269" w14:textId="77777777">
            <w:pPr>
              <w:spacing w:line="240" w:lineRule="auto"/>
              <w:contextualSpacing/>
              <w:rPr>
                <w:rFonts w:ascii="Times New Roman" w:hAnsi="Times New Roman" w:eastAsia="Times New Roman" w:cs="Times New Roman"/>
                <w:color w:val="000000"/>
                <w:lang w:eastAsia="ru-RU"/>
              </w:rPr>
            </w:pPr>
            <w:r w:rsidRPr="00F776E2">
              <w:rPr>
                <w:rFonts w:ascii="Times New Roman" w:hAnsi="Times New Roman" w:eastAsia="Times New Roman" w:cs="Times New Roman"/>
                <w:color w:val="000000"/>
                <w:lang w:eastAsia="ru-RU"/>
              </w:rPr>
              <w:t xml:space="preserve">Монологічне мовлення </w:t>
            </w:r>
          </w:p>
          <w:p w:rsidRPr="00F776E2" w:rsidR="004F10BD" w:rsidP="0027033C" w:rsidRDefault="004F10BD" w14:paraId="4117E276" w14:textId="77777777">
            <w:pPr>
              <w:spacing w:line="240" w:lineRule="auto"/>
              <w:contextualSpacing/>
              <w:rPr>
                <w:rFonts w:ascii="Times New Roman" w:hAnsi="Times New Roman" w:eastAsia="Times New Roman" w:cs="Times New Roman"/>
                <w:color w:val="000000"/>
                <w:lang w:eastAsia="ru-RU"/>
              </w:rPr>
            </w:pPr>
            <w:r w:rsidRPr="00F776E2">
              <w:rPr>
                <w:rFonts w:ascii="Times New Roman" w:hAnsi="Times New Roman" w:eastAsia="Times New Roman" w:cs="Times New Roman"/>
                <w:color w:val="000000"/>
                <w:lang w:eastAsia="ru-RU"/>
              </w:rPr>
              <w:t>(виконання завдання:</w:t>
            </w:r>
          </w:p>
          <w:p w:rsidRPr="00F776E2" w:rsidR="004F10BD" w:rsidP="0027033C" w:rsidRDefault="004F10BD" w14:paraId="4C57AB2C" w14:textId="77777777">
            <w:pPr>
              <w:spacing w:line="240" w:lineRule="auto"/>
              <w:contextualSpacing/>
              <w:rPr>
                <w:rFonts w:ascii="Times New Roman" w:hAnsi="Times New Roman" w:eastAsia="Times New Roman" w:cs="Times New Roman"/>
                <w:color w:val="000000"/>
                <w:highlight w:val="yellow"/>
                <w:lang w:eastAsia="ru-RU"/>
              </w:rPr>
            </w:pPr>
            <w:r w:rsidRPr="00F776E2">
              <w:rPr>
                <w:rFonts w:ascii="Times New Roman" w:hAnsi="Times New Roman" w:eastAsia="Times New Roman" w:cs="Times New Roman"/>
                <w:color w:val="000000"/>
                <w:lang w:eastAsia="ru-RU"/>
              </w:rPr>
              <w:t xml:space="preserve">використання </w:t>
            </w:r>
            <w:proofErr w:type="spellStart"/>
            <w:r w:rsidRPr="00F776E2">
              <w:rPr>
                <w:rFonts w:ascii="Times New Roman" w:hAnsi="Times New Roman" w:eastAsia="Times New Roman" w:cs="Times New Roman"/>
                <w:color w:val="000000"/>
                <w:lang w:eastAsia="ru-RU"/>
              </w:rPr>
              <w:t>мовних</w:t>
            </w:r>
            <w:proofErr w:type="spellEnd"/>
            <w:r w:rsidRPr="00F776E2">
              <w:rPr>
                <w:rFonts w:ascii="Times New Roman" w:hAnsi="Times New Roman" w:eastAsia="Times New Roman" w:cs="Times New Roman"/>
                <w:color w:val="000000"/>
                <w:lang w:eastAsia="ru-RU"/>
              </w:rPr>
              <w:t xml:space="preserve"> засобів: управління </w:t>
            </w:r>
          </w:p>
          <w:p w:rsidRPr="00F776E2" w:rsidR="004F10BD" w:rsidP="0027033C" w:rsidRDefault="004F10BD" w14:paraId="5A4E9CD0" w14:textId="77777777">
            <w:pPr>
              <w:spacing w:line="240" w:lineRule="auto"/>
              <w:contextualSpacing/>
              <w:rPr>
                <w:rFonts w:ascii="Times New Roman" w:hAnsi="Times New Roman" w:eastAsia="Times New Roman" w:cs="Times New Roman"/>
                <w:color w:val="000000"/>
                <w:highlight w:val="yellow"/>
                <w:lang w:eastAsia="ru-RU"/>
              </w:rPr>
            </w:pPr>
            <w:r w:rsidRPr="00F776E2">
              <w:rPr>
                <w:rFonts w:ascii="Times New Roman" w:hAnsi="Times New Roman" w:eastAsia="Times New Roman" w:cs="Times New Roman"/>
                <w:color w:val="000000"/>
                <w:lang w:eastAsia="ru-RU"/>
              </w:rPr>
              <w:t>дискурсом: вимова)</w:t>
            </w:r>
          </w:p>
        </w:tc>
        <w:tc>
          <w:tcPr>
            <w:tcW w:w="1949" w:type="dxa"/>
          </w:tcPr>
          <w:p w:rsidRPr="00F776E2" w:rsidR="004F10BD" w:rsidP="0027033C" w:rsidRDefault="004F10BD" w14:paraId="14E2ABA3" w14:textId="77777777">
            <w:pPr>
              <w:spacing w:line="240" w:lineRule="auto"/>
              <w:contextualSpacing/>
              <w:rPr>
                <w:rFonts w:ascii="Times New Roman" w:hAnsi="Times New Roman" w:eastAsia="Times New Roman" w:cs="Times New Roman"/>
                <w:lang w:eastAsia="ru-RU"/>
              </w:rPr>
            </w:pPr>
            <w:r w:rsidRPr="00F776E2">
              <w:rPr>
                <w:rFonts w:ascii="Times New Roman" w:hAnsi="Times New Roman" w:eastAsia="Times New Roman" w:cs="Times New Roman"/>
                <w:lang w:eastAsia="ru-RU"/>
              </w:rPr>
              <w:t xml:space="preserve">Різноманітність мовленнєвих моделей та лексична варіативність мовлення; чітке, логічне послідовне обґрунтування думок; багатство словникового запасу, вдале використання </w:t>
            </w:r>
            <w:proofErr w:type="spellStart"/>
            <w:r w:rsidRPr="00F776E2">
              <w:rPr>
                <w:rFonts w:ascii="Times New Roman" w:hAnsi="Times New Roman" w:eastAsia="Times New Roman" w:cs="Times New Roman"/>
                <w:lang w:eastAsia="ru-RU"/>
              </w:rPr>
              <w:t>мовних</w:t>
            </w:r>
            <w:proofErr w:type="spellEnd"/>
            <w:r w:rsidRPr="00F776E2">
              <w:rPr>
                <w:rFonts w:ascii="Times New Roman" w:hAnsi="Times New Roman" w:eastAsia="Times New Roman" w:cs="Times New Roman"/>
                <w:lang w:eastAsia="ru-RU"/>
              </w:rPr>
              <w:t xml:space="preserve"> засобів, інтонації</w:t>
            </w:r>
          </w:p>
        </w:tc>
        <w:tc>
          <w:tcPr>
            <w:tcW w:w="1949" w:type="dxa"/>
          </w:tcPr>
          <w:p w:rsidRPr="00F776E2" w:rsidR="004F10BD" w:rsidP="0027033C" w:rsidRDefault="004F10BD" w14:paraId="56DF380C"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lang w:eastAsia="ru-RU"/>
              </w:rPr>
              <w:t xml:space="preserve">Достатня повнота висловлювання, логічне і послідовне, але нечітке обґрунтування думок; словниковий запас та використання </w:t>
            </w:r>
            <w:proofErr w:type="spellStart"/>
            <w:r w:rsidRPr="00F776E2">
              <w:rPr>
                <w:rFonts w:ascii="Times New Roman" w:hAnsi="Times New Roman" w:eastAsia="Times New Roman" w:cs="Times New Roman"/>
                <w:lang w:eastAsia="ru-RU"/>
              </w:rPr>
              <w:t>мовних</w:t>
            </w:r>
            <w:proofErr w:type="spellEnd"/>
            <w:r w:rsidRPr="00F776E2">
              <w:rPr>
                <w:rFonts w:ascii="Times New Roman" w:hAnsi="Times New Roman" w:eastAsia="Times New Roman" w:cs="Times New Roman"/>
                <w:lang w:eastAsia="ru-RU"/>
              </w:rPr>
              <w:t xml:space="preserve"> засобів дещо обмежене. </w:t>
            </w:r>
          </w:p>
        </w:tc>
        <w:tc>
          <w:tcPr>
            <w:tcW w:w="1949" w:type="dxa"/>
          </w:tcPr>
          <w:p w:rsidRPr="00F776E2" w:rsidR="004F10BD" w:rsidP="0027033C" w:rsidRDefault="004F10BD" w14:paraId="4C76082A"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lang w:eastAsia="ru-RU"/>
              </w:rPr>
              <w:t>Побудова висловлювання обмежена базовим словниковим запасом; тема загалом розкрита, але основна думка не достатньо висвітлена.</w:t>
            </w:r>
          </w:p>
        </w:tc>
        <w:tc>
          <w:tcPr>
            <w:tcW w:w="1949" w:type="dxa"/>
          </w:tcPr>
          <w:p w:rsidRPr="00F776E2" w:rsidR="004F10BD" w:rsidP="0027033C" w:rsidRDefault="004F10BD" w14:paraId="67240AFF"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lang w:eastAsia="ru-RU"/>
              </w:rPr>
              <w:t>Незавершеність висловлювання; відсутність логічної послідовності викладу; недостатність словникового запасу та граматичних моделей.</w:t>
            </w:r>
          </w:p>
        </w:tc>
      </w:tr>
      <w:tr w:rsidRPr="00F776E2" w:rsidR="004F10BD" w:rsidTr="0027033C" w14:paraId="4E59E4FA" w14:textId="77777777">
        <w:trPr>
          <w:cantSplit/>
          <w:trHeight w:val="3390"/>
        </w:trPr>
        <w:tc>
          <w:tcPr>
            <w:tcW w:w="1872" w:type="dxa"/>
          </w:tcPr>
          <w:p w:rsidRPr="00F776E2" w:rsidR="004F10BD" w:rsidP="0027033C" w:rsidRDefault="004F10BD" w14:paraId="21C1B591" w14:textId="77777777">
            <w:pPr>
              <w:spacing w:line="240" w:lineRule="auto"/>
              <w:contextualSpacing/>
              <w:rPr>
                <w:rFonts w:ascii="Times New Roman" w:hAnsi="Times New Roman" w:eastAsia="Times New Roman" w:cs="Times New Roman"/>
                <w:color w:val="000000"/>
                <w:highlight w:val="yellow"/>
                <w:lang w:eastAsia="ru-RU"/>
              </w:rPr>
            </w:pPr>
            <w:proofErr w:type="spellStart"/>
            <w:r w:rsidRPr="00F776E2">
              <w:rPr>
                <w:rFonts w:ascii="Times New Roman" w:hAnsi="Times New Roman" w:eastAsia="Times New Roman" w:cs="Times New Roman"/>
                <w:color w:val="000000"/>
                <w:lang w:eastAsia="ru-RU"/>
              </w:rPr>
              <w:t>Інтеракція</w:t>
            </w:r>
            <w:proofErr w:type="spellEnd"/>
            <w:r w:rsidRPr="00F776E2">
              <w:rPr>
                <w:rFonts w:ascii="Times New Roman" w:hAnsi="Times New Roman" w:eastAsia="Times New Roman" w:cs="Times New Roman"/>
                <w:color w:val="000000"/>
                <w:lang w:eastAsia="ru-RU"/>
              </w:rPr>
              <w:t xml:space="preserve"> (участь у дискусіях та обговореннях)</w:t>
            </w:r>
          </w:p>
        </w:tc>
        <w:tc>
          <w:tcPr>
            <w:tcW w:w="1949" w:type="dxa"/>
          </w:tcPr>
          <w:p w:rsidRPr="00F776E2" w:rsidR="004F10BD" w:rsidP="0027033C" w:rsidRDefault="004F10BD" w14:paraId="1F5F3F7D" w14:textId="77777777">
            <w:pPr>
              <w:spacing w:line="240" w:lineRule="auto"/>
              <w:contextualSpacing/>
              <w:rPr>
                <w:rFonts w:ascii="Times New Roman" w:hAnsi="Times New Roman" w:eastAsia="Times New Roman" w:cs="Times New Roman"/>
                <w:lang w:eastAsia="ru-RU"/>
              </w:rPr>
            </w:pPr>
            <w:r w:rsidRPr="00F776E2">
              <w:rPr>
                <w:rFonts w:ascii="Times New Roman" w:hAnsi="Times New Roman" w:eastAsia="Times New Roman" w:cs="Times New Roman"/>
                <w:lang w:eastAsia="ru-RU"/>
              </w:rPr>
              <w:t xml:space="preserve">Самостійне проведення дискусії за темою, дотримання відповідної структури діалогу, уміння переконувати, аргументувати й обґрунтовувати свої думки, добираючи відповідні </w:t>
            </w:r>
            <w:proofErr w:type="spellStart"/>
            <w:r w:rsidRPr="00F776E2">
              <w:rPr>
                <w:rFonts w:ascii="Times New Roman" w:hAnsi="Times New Roman" w:eastAsia="Times New Roman" w:cs="Times New Roman"/>
                <w:lang w:eastAsia="ru-RU"/>
              </w:rPr>
              <w:t>мовні</w:t>
            </w:r>
            <w:proofErr w:type="spellEnd"/>
            <w:r w:rsidRPr="00F776E2">
              <w:rPr>
                <w:rFonts w:ascii="Times New Roman" w:hAnsi="Times New Roman" w:eastAsia="Times New Roman" w:cs="Times New Roman"/>
                <w:lang w:eastAsia="ru-RU"/>
              </w:rPr>
              <w:t xml:space="preserve"> засоби.</w:t>
            </w:r>
          </w:p>
        </w:tc>
        <w:tc>
          <w:tcPr>
            <w:tcW w:w="1949" w:type="dxa"/>
          </w:tcPr>
          <w:p w:rsidRPr="00F776E2" w:rsidR="004F10BD" w:rsidP="0027033C" w:rsidRDefault="004F10BD" w14:paraId="241360A6" w14:textId="77777777">
            <w:pPr>
              <w:spacing w:line="240" w:lineRule="auto"/>
              <w:contextualSpacing/>
              <w:rPr>
                <w:rFonts w:ascii="Times New Roman" w:hAnsi="Times New Roman" w:eastAsia="Times New Roman" w:cs="Times New Roman"/>
                <w:lang w:eastAsia="ru-RU"/>
              </w:rPr>
            </w:pPr>
            <w:r w:rsidRPr="00F776E2">
              <w:rPr>
                <w:rFonts w:ascii="Times New Roman" w:hAnsi="Times New Roman" w:eastAsia="Times New Roman" w:cs="Times New Roman"/>
                <w:lang w:eastAsia="ru-RU"/>
              </w:rPr>
              <w:t>Участь у дискусії, достатньо широкий словниковий запас, достатній рівень вправності і культури мовлення, але не завжди повна аргументованість відповідей.</w:t>
            </w:r>
          </w:p>
        </w:tc>
        <w:tc>
          <w:tcPr>
            <w:tcW w:w="1949" w:type="dxa"/>
          </w:tcPr>
          <w:p w:rsidRPr="00F776E2" w:rsidR="004F10BD" w:rsidP="0027033C" w:rsidRDefault="004F10BD" w14:paraId="166F89AA" w14:textId="77777777">
            <w:pPr>
              <w:spacing w:line="240" w:lineRule="auto"/>
              <w:contextualSpacing/>
              <w:rPr>
                <w:rFonts w:ascii="Times New Roman" w:hAnsi="Times New Roman" w:eastAsia="Times New Roman" w:cs="Times New Roman"/>
                <w:lang w:eastAsia="ru-RU"/>
              </w:rPr>
            </w:pPr>
            <w:r w:rsidRPr="00F776E2">
              <w:rPr>
                <w:rFonts w:ascii="Times New Roman" w:hAnsi="Times New Roman" w:eastAsia="Times New Roman" w:cs="Times New Roman"/>
                <w:lang w:eastAsia="ru-RU"/>
              </w:rPr>
              <w:t xml:space="preserve">Під час обговорення або дискусії відповіді на поставлені запитання неповні, наявні помилки у </w:t>
            </w:r>
            <w:proofErr w:type="spellStart"/>
            <w:r w:rsidRPr="00F776E2">
              <w:rPr>
                <w:rFonts w:ascii="Times New Roman" w:hAnsi="Times New Roman" w:eastAsia="Times New Roman" w:cs="Times New Roman"/>
                <w:lang w:eastAsia="ru-RU"/>
              </w:rPr>
              <w:t>мовному</w:t>
            </w:r>
            <w:proofErr w:type="spellEnd"/>
            <w:r w:rsidRPr="00F776E2">
              <w:rPr>
                <w:rFonts w:ascii="Times New Roman" w:hAnsi="Times New Roman" w:eastAsia="Times New Roman" w:cs="Times New Roman"/>
                <w:lang w:eastAsia="ru-RU"/>
              </w:rPr>
              <w:t xml:space="preserve"> оформленні реплік, низька аргументація думок.</w:t>
            </w:r>
          </w:p>
        </w:tc>
        <w:tc>
          <w:tcPr>
            <w:tcW w:w="1949" w:type="dxa"/>
          </w:tcPr>
          <w:p w:rsidRPr="00F776E2" w:rsidR="004F10BD" w:rsidP="0027033C" w:rsidRDefault="004F10BD" w14:paraId="5000EB90" w14:textId="77777777">
            <w:pPr>
              <w:spacing w:line="240" w:lineRule="auto"/>
              <w:contextualSpacing/>
              <w:rPr>
                <w:rFonts w:ascii="Times New Roman" w:hAnsi="Times New Roman" w:eastAsia="Times New Roman" w:cs="Times New Roman"/>
                <w:lang w:eastAsia="ru-RU"/>
              </w:rPr>
            </w:pPr>
            <w:r w:rsidRPr="00F776E2">
              <w:rPr>
                <w:rFonts w:ascii="Times New Roman" w:hAnsi="Times New Roman" w:eastAsia="Times New Roman" w:cs="Times New Roman"/>
                <w:lang w:eastAsia="ru-RU"/>
              </w:rPr>
              <w:t xml:space="preserve">Відсутність розгорнутих відповідей, не доведення власної думки, пасивність у дискусії, невміння ставити питання доповідачам, обмежений словниковий запас, використання простих речень. </w:t>
            </w:r>
          </w:p>
        </w:tc>
      </w:tr>
      <w:tr w:rsidRPr="00F776E2" w:rsidR="004F10BD" w:rsidTr="0027033C" w14:paraId="32DE45F4" w14:textId="77777777">
        <w:trPr>
          <w:cantSplit/>
          <w:trHeight w:val="103"/>
        </w:trPr>
        <w:tc>
          <w:tcPr>
            <w:tcW w:w="1872" w:type="dxa"/>
          </w:tcPr>
          <w:p w:rsidRPr="00F776E2" w:rsidR="004F10BD" w:rsidP="0027033C" w:rsidRDefault="004F10BD" w14:paraId="69B239B6" w14:textId="77777777">
            <w:pPr>
              <w:spacing w:line="240" w:lineRule="auto"/>
              <w:contextualSpacing/>
              <w:rPr>
                <w:rFonts w:ascii="Times New Roman" w:hAnsi="Times New Roman" w:eastAsia="Times New Roman" w:cs="Times New Roman"/>
                <w:color w:val="000000"/>
                <w:highlight w:val="yellow"/>
                <w:lang w:eastAsia="ru-RU"/>
              </w:rPr>
            </w:pPr>
            <w:r w:rsidRPr="00F776E2">
              <w:rPr>
                <w:rFonts w:ascii="Times New Roman" w:hAnsi="Times New Roman" w:eastAsia="Times New Roman" w:cs="Times New Roman"/>
                <w:color w:val="000000"/>
                <w:lang w:eastAsia="ru-RU"/>
              </w:rPr>
              <w:t xml:space="preserve">Медіація тексту </w:t>
            </w:r>
          </w:p>
        </w:tc>
        <w:tc>
          <w:tcPr>
            <w:tcW w:w="1949" w:type="dxa"/>
          </w:tcPr>
          <w:p w:rsidRPr="00F776E2" w:rsidR="004F10BD" w:rsidP="0027033C" w:rsidRDefault="004F10BD" w14:paraId="755CF4B9"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cs="Times New Roman"/>
              </w:rPr>
              <w:t>Повна та адекватна передача інформації тексту оригіналу в тексті перекладу з використанням правильних стратегій, способів та прийомів; зв’язність та цілісність продиктованого тексту; відсутність граматичних, лексичних, стилістичних, орфографічних, пунктуаційних помилок.</w:t>
            </w:r>
          </w:p>
        </w:tc>
        <w:tc>
          <w:tcPr>
            <w:tcW w:w="1949" w:type="dxa"/>
          </w:tcPr>
          <w:p w:rsidRPr="00F776E2" w:rsidR="004F10BD" w:rsidP="0027033C" w:rsidRDefault="004F10BD" w14:paraId="0A2555D8"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cs="Times New Roman"/>
              </w:rPr>
              <w:t xml:space="preserve">Майже повна та адекватна передача інформації тексту оригіналу в тексті перекладу з незначними </w:t>
            </w:r>
            <w:proofErr w:type="spellStart"/>
            <w:r w:rsidRPr="00F776E2">
              <w:rPr>
                <w:rFonts w:ascii="Times New Roman" w:hAnsi="Times New Roman" w:cs="Times New Roman"/>
              </w:rPr>
              <w:t>неточностями</w:t>
            </w:r>
            <w:proofErr w:type="spellEnd"/>
            <w:r w:rsidRPr="00F776E2">
              <w:rPr>
                <w:rFonts w:ascii="Times New Roman" w:hAnsi="Times New Roman" w:cs="Times New Roman"/>
              </w:rPr>
              <w:t xml:space="preserve">  в тексті перекладу;  здебільшого використання правильних стратегій, способів та прийомів; текст перекладу сприймається як зв’язний, проте наявні незначні перекручування інформації. переклад містить декілька помилок (граматичних, лексичних, стилістичних).</w:t>
            </w:r>
          </w:p>
        </w:tc>
        <w:tc>
          <w:tcPr>
            <w:tcW w:w="1949" w:type="dxa"/>
          </w:tcPr>
          <w:p w:rsidRPr="00F776E2" w:rsidR="004F10BD" w:rsidP="0027033C" w:rsidRDefault="004F10BD" w14:paraId="555B0407"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cs="Times New Roman"/>
              </w:rPr>
              <w:t>Значна частина інформації (більше половини) з оригінального тексту не передана в тексті перекладу; стиль викладу інформації в порушений; текст перекладу місцями сприймається як незв’язний та нецілісний. інформація оригіналу частково перекручена в перекладі, переклад містить декілька серйозних граматичних, лексичних, стилістичних, орфографічних, помилок.</w:t>
            </w:r>
          </w:p>
        </w:tc>
        <w:tc>
          <w:tcPr>
            <w:tcW w:w="1949" w:type="dxa"/>
          </w:tcPr>
          <w:p w:rsidRPr="00F776E2" w:rsidR="004F10BD" w:rsidP="0027033C" w:rsidRDefault="004F10BD" w14:paraId="1FB6621A" w14:textId="77777777">
            <w:pPr>
              <w:spacing w:line="240" w:lineRule="auto"/>
              <w:contextualSpacing/>
              <w:rPr>
                <w:rFonts w:ascii="Times New Roman" w:hAnsi="Times New Roman" w:cs="Times New Roman"/>
              </w:rPr>
            </w:pPr>
            <w:r w:rsidRPr="00F776E2">
              <w:rPr>
                <w:rFonts w:ascii="Times New Roman" w:hAnsi="Times New Roman" w:cs="Times New Roman"/>
              </w:rPr>
              <w:t xml:space="preserve">Інформація з оригіналу майже повністю неадекватно передана в тексті перекладу; текст сприймається як незв’язний та нецілісний; стиль перекладеного тексту не відповідає стилю тексту оригіналу. зміст тексту оригіналу більшою мірою перекручений в тексті перекладу, адекватне сприйняття перекладу неможливе через значну кількість помилок. </w:t>
            </w:r>
          </w:p>
        </w:tc>
      </w:tr>
      <w:tr w:rsidRPr="00F776E2" w:rsidR="004F10BD" w:rsidTr="0027033C" w14:paraId="50186886" w14:textId="77777777">
        <w:trPr>
          <w:cantSplit/>
          <w:trHeight w:val="103"/>
        </w:trPr>
        <w:tc>
          <w:tcPr>
            <w:tcW w:w="1872" w:type="dxa"/>
          </w:tcPr>
          <w:p w:rsidRPr="00F776E2" w:rsidR="004F10BD" w:rsidP="0027033C" w:rsidRDefault="004F10BD" w14:paraId="142E788F" w14:textId="77777777">
            <w:pPr>
              <w:spacing w:line="240" w:lineRule="auto"/>
              <w:contextualSpacing/>
              <w:rPr>
                <w:rFonts w:ascii="Times New Roman" w:hAnsi="Times New Roman" w:eastAsia="Times New Roman" w:cs="Times New Roman"/>
                <w:color w:val="000000"/>
                <w:lang w:eastAsia="ru-RU"/>
              </w:rPr>
            </w:pPr>
            <w:r w:rsidRPr="00F776E2">
              <w:rPr>
                <w:rFonts w:ascii="Times New Roman" w:hAnsi="Times New Roman" w:eastAsia="Times New Roman" w:cs="Times New Roman"/>
                <w:color w:val="000000"/>
                <w:lang w:eastAsia="uk-UA"/>
              </w:rPr>
              <w:t>Рольова гра</w:t>
            </w:r>
          </w:p>
        </w:tc>
        <w:tc>
          <w:tcPr>
            <w:tcW w:w="7796" w:type="dxa"/>
            <w:gridSpan w:val="4"/>
          </w:tcPr>
          <w:p w:rsidRPr="00F776E2" w:rsidR="004F10BD" w:rsidP="0027033C" w:rsidRDefault="004F10BD" w14:paraId="55D3D466" w14:textId="20BE091C">
            <w:pPr>
              <w:contextualSpacing/>
              <w:jc w:val="both"/>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Максимальний бал за відмінне виконання – 5 бали: </w:t>
            </w:r>
          </w:p>
          <w:p w:rsidRPr="00F776E2" w:rsidR="004F10BD" w:rsidP="0027033C" w:rsidRDefault="004F10BD" w14:paraId="3A882DB6" w14:textId="5AE0E2C4">
            <w:pPr>
              <w:contextualSpacing/>
              <w:jc w:val="both"/>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інформативна місткість, вільна орієнтація у матеріалі, грамотне використання лексичного матеріалу, повнота виступів – 1,</w:t>
            </w:r>
            <w:r w:rsidR="00F667F5">
              <w:rPr>
                <w:rFonts w:ascii="Times New Roman" w:hAnsi="Times New Roman" w:eastAsia="Times New Roman" w:cs="Times New Roman"/>
                <w:color w:val="000000"/>
                <w:lang w:eastAsia="uk-UA"/>
              </w:rPr>
              <w:t>5</w:t>
            </w:r>
            <w:r w:rsidRPr="00F776E2">
              <w:rPr>
                <w:rFonts w:ascii="Times New Roman" w:hAnsi="Times New Roman" w:eastAsia="Times New Roman" w:cs="Times New Roman"/>
                <w:color w:val="000000"/>
                <w:lang w:eastAsia="uk-UA"/>
              </w:rPr>
              <w:t xml:space="preserve"> бали (</w:t>
            </w:r>
            <w:proofErr w:type="spellStart"/>
            <w:r w:rsidRPr="00F776E2">
              <w:rPr>
                <w:rFonts w:ascii="Times New Roman" w:hAnsi="Times New Roman" w:eastAsia="Times New Roman" w:cs="Times New Roman"/>
                <w:color w:val="000000"/>
                <w:lang w:eastAsia="uk-UA"/>
              </w:rPr>
              <w:t>макс</w:t>
            </w:r>
            <w:proofErr w:type="spellEnd"/>
            <w:r w:rsidRPr="00F776E2">
              <w:rPr>
                <w:rFonts w:ascii="Times New Roman" w:hAnsi="Times New Roman" w:eastAsia="Times New Roman" w:cs="Times New Roman"/>
                <w:color w:val="000000"/>
                <w:lang w:eastAsia="uk-UA"/>
              </w:rPr>
              <w:t xml:space="preserve">.); </w:t>
            </w:r>
          </w:p>
          <w:p w:rsidRPr="00F776E2" w:rsidR="004F10BD" w:rsidP="0027033C" w:rsidRDefault="004F10BD" w14:paraId="154E8519" w14:textId="6E2DAC36">
            <w:pPr>
              <w:contextualSpacing/>
              <w:jc w:val="both"/>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 - аргументованість, доказовість, переконливість (чіткість, логічність, уміння виділити головне) – 1,</w:t>
            </w:r>
            <w:r w:rsidR="00F667F5">
              <w:rPr>
                <w:rFonts w:ascii="Times New Roman" w:hAnsi="Times New Roman" w:eastAsia="Times New Roman" w:cs="Times New Roman"/>
                <w:color w:val="000000"/>
                <w:lang w:eastAsia="uk-UA"/>
              </w:rPr>
              <w:t>5</w:t>
            </w:r>
            <w:r w:rsidRPr="00F776E2">
              <w:rPr>
                <w:rFonts w:ascii="Times New Roman" w:hAnsi="Times New Roman" w:eastAsia="Times New Roman" w:cs="Times New Roman"/>
                <w:color w:val="000000"/>
                <w:lang w:eastAsia="uk-UA"/>
              </w:rPr>
              <w:t xml:space="preserve"> бали (</w:t>
            </w:r>
            <w:proofErr w:type="spellStart"/>
            <w:r w:rsidRPr="00F776E2">
              <w:rPr>
                <w:rFonts w:ascii="Times New Roman" w:hAnsi="Times New Roman" w:eastAsia="Times New Roman" w:cs="Times New Roman"/>
                <w:color w:val="000000"/>
                <w:lang w:eastAsia="uk-UA"/>
              </w:rPr>
              <w:t>макс</w:t>
            </w:r>
            <w:proofErr w:type="spellEnd"/>
            <w:r w:rsidRPr="00F776E2">
              <w:rPr>
                <w:rFonts w:ascii="Times New Roman" w:hAnsi="Times New Roman" w:eastAsia="Times New Roman" w:cs="Times New Roman"/>
                <w:color w:val="000000"/>
                <w:lang w:eastAsia="uk-UA"/>
              </w:rPr>
              <w:t>.);</w:t>
            </w:r>
          </w:p>
          <w:p w:rsidRPr="00F776E2" w:rsidR="004F10BD" w:rsidP="0027033C" w:rsidRDefault="004F10BD" w14:paraId="0054CBBB" w14:textId="718066B4">
            <w:pPr>
              <w:spacing w:line="240" w:lineRule="auto"/>
              <w:contextualSpacing/>
              <w:rPr>
                <w:rFonts w:ascii="Times New Roman" w:hAnsi="Times New Roman" w:cs="Times New Roman"/>
              </w:rPr>
            </w:pPr>
            <w:r w:rsidRPr="00F776E2">
              <w:rPr>
                <w:rFonts w:ascii="Times New Roman" w:hAnsi="Times New Roman" w:eastAsia="Times New Roman" w:cs="Times New Roman"/>
                <w:color w:val="000000"/>
                <w:lang w:eastAsia="uk-UA"/>
              </w:rPr>
              <w:t xml:space="preserve"> - активність, оригінальність, креативність та </w:t>
            </w:r>
            <w:proofErr w:type="spellStart"/>
            <w:r w:rsidRPr="00F776E2">
              <w:rPr>
                <w:rFonts w:ascii="Times New Roman" w:hAnsi="Times New Roman" w:eastAsia="Times New Roman" w:cs="Times New Roman"/>
                <w:color w:val="000000"/>
                <w:lang w:eastAsia="uk-UA"/>
              </w:rPr>
              <w:t>інноваційність</w:t>
            </w:r>
            <w:proofErr w:type="spellEnd"/>
            <w:r w:rsidRPr="00F776E2">
              <w:rPr>
                <w:rFonts w:ascii="Times New Roman" w:hAnsi="Times New Roman" w:eastAsia="Times New Roman" w:cs="Times New Roman"/>
                <w:color w:val="000000"/>
                <w:lang w:eastAsia="uk-UA"/>
              </w:rPr>
              <w:t xml:space="preserve"> – </w:t>
            </w:r>
            <w:r w:rsidR="00F667F5">
              <w:rPr>
                <w:rFonts w:ascii="Times New Roman" w:hAnsi="Times New Roman" w:eastAsia="Times New Roman" w:cs="Times New Roman"/>
                <w:color w:val="000000"/>
                <w:lang w:eastAsia="uk-UA"/>
              </w:rPr>
              <w:t>2</w:t>
            </w:r>
            <w:r w:rsidRPr="00F776E2">
              <w:rPr>
                <w:rFonts w:ascii="Times New Roman" w:hAnsi="Times New Roman" w:eastAsia="Times New Roman" w:cs="Times New Roman"/>
                <w:color w:val="000000"/>
                <w:lang w:eastAsia="uk-UA"/>
              </w:rPr>
              <w:t xml:space="preserve"> бали (</w:t>
            </w:r>
            <w:proofErr w:type="spellStart"/>
            <w:r w:rsidRPr="00F776E2">
              <w:rPr>
                <w:rFonts w:ascii="Times New Roman" w:hAnsi="Times New Roman" w:eastAsia="Times New Roman" w:cs="Times New Roman"/>
                <w:color w:val="000000"/>
                <w:lang w:eastAsia="uk-UA"/>
              </w:rPr>
              <w:t>макс</w:t>
            </w:r>
            <w:proofErr w:type="spellEnd"/>
            <w:r w:rsidRPr="00F776E2">
              <w:rPr>
                <w:rFonts w:ascii="Times New Roman" w:hAnsi="Times New Roman" w:eastAsia="Times New Roman" w:cs="Times New Roman"/>
                <w:color w:val="000000"/>
                <w:lang w:eastAsia="uk-UA"/>
              </w:rPr>
              <w:t>)</w:t>
            </w:r>
          </w:p>
        </w:tc>
      </w:tr>
      <w:tr w:rsidRPr="00F776E2" w:rsidR="004F10BD" w:rsidTr="0027033C" w14:paraId="2DFDEC34" w14:textId="77777777">
        <w:trPr>
          <w:cantSplit/>
          <w:trHeight w:val="897"/>
        </w:trPr>
        <w:tc>
          <w:tcPr>
            <w:tcW w:w="1872" w:type="dxa"/>
          </w:tcPr>
          <w:p w:rsidRPr="00F776E2" w:rsidR="004F10BD" w:rsidP="0027033C" w:rsidRDefault="004F10BD" w14:paraId="536EC13C" w14:textId="77777777">
            <w:pPr>
              <w:spacing w:line="240" w:lineRule="auto"/>
              <w:contextualSpacing/>
              <w:rPr>
                <w:rFonts w:ascii="Times New Roman" w:hAnsi="Times New Roman" w:cs="Times New Roman"/>
              </w:rPr>
            </w:pPr>
            <w:r w:rsidRPr="00F776E2">
              <w:rPr>
                <w:rFonts w:ascii="Times New Roman" w:hAnsi="Times New Roman" w:eastAsia="Times New Roman" w:cs="Times New Roman"/>
                <w:color w:val="000000"/>
                <w:lang w:eastAsia="uk-UA"/>
              </w:rPr>
              <w:t>Тест множинного вибору</w:t>
            </w:r>
          </w:p>
        </w:tc>
        <w:tc>
          <w:tcPr>
            <w:tcW w:w="7796" w:type="dxa"/>
            <w:gridSpan w:val="4"/>
          </w:tcPr>
          <w:p w:rsidRPr="00F776E2" w:rsidR="004F10BD" w:rsidP="0027033C" w:rsidRDefault="004F10BD" w14:paraId="5AF7F9E1" w14:textId="2AA642C5">
            <w:pPr>
              <w:spacing w:line="240" w:lineRule="auto"/>
              <w:contextualSpacing/>
              <w:jc w:val="both"/>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Максимальна кількість балів – </w:t>
            </w:r>
            <w:r w:rsidR="00F667F5">
              <w:rPr>
                <w:rFonts w:ascii="Times New Roman" w:hAnsi="Times New Roman" w:eastAsia="Times New Roman" w:cs="Times New Roman"/>
                <w:color w:val="000000"/>
                <w:lang w:eastAsia="uk-UA"/>
              </w:rPr>
              <w:t>2</w:t>
            </w:r>
            <w:r w:rsidR="008E1D65">
              <w:rPr>
                <w:rFonts w:ascii="Times New Roman" w:hAnsi="Times New Roman" w:eastAsia="Times New Roman" w:cs="Times New Roman"/>
                <w:color w:val="000000"/>
                <w:lang w:eastAsia="uk-UA"/>
              </w:rPr>
              <w:t>5</w:t>
            </w:r>
            <w:r w:rsidRPr="00F776E2">
              <w:rPr>
                <w:rFonts w:ascii="Times New Roman" w:hAnsi="Times New Roman" w:eastAsia="Times New Roman" w:cs="Times New Roman"/>
                <w:color w:val="000000"/>
                <w:lang w:eastAsia="uk-UA"/>
              </w:rPr>
              <w:t xml:space="preserve"> бал.</w:t>
            </w:r>
          </w:p>
          <w:p w:rsidRPr="00F776E2" w:rsidR="004F10BD" w:rsidP="0027033C" w:rsidRDefault="00F667F5" w14:paraId="763A19D5" w14:textId="18AAFDD3">
            <w:pPr>
              <w:spacing w:line="240" w:lineRule="auto"/>
              <w:contextualSpacing/>
              <w:rPr>
                <w:rFonts w:ascii="Times New Roman" w:hAnsi="Times New Roman" w:eastAsia="Times New Roman" w:cs="Times New Roman"/>
                <w:lang w:eastAsia="uk-UA"/>
              </w:rPr>
            </w:pPr>
            <w:r>
              <w:rPr>
                <w:rFonts w:ascii="Times New Roman" w:hAnsi="Times New Roman" w:eastAsia="Times New Roman" w:cs="Times New Roman"/>
                <w:color w:val="000000"/>
                <w:lang w:eastAsia="uk-UA"/>
              </w:rPr>
              <w:t>1</w:t>
            </w:r>
            <w:r w:rsidRPr="00F776E2" w:rsidR="004F10BD">
              <w:rPr>
                <w:rFonts w:ascii="Times New Roman" w:hAnsi="Times New Roman" w:eastAsia="Times New Roman" w:cs="Times New Roman"/>
                <w:color w:val="000000"/>
                <w:lang w:eastAsia="uk-UA"/>
              </w:rPr>
              <w:t xml:space="preserve"> бал за кожну вірну відповідь (2</w:t>
            </w:r>
            <w:r w:rsidR="008E1D65">
              <w:rPr>
                <w:rFonts w:ascii="Times New Roman" w:hAnsi="Times New Roman" w:eastAsia="Times New Roman" w:cs="Times New Roman"/>
                <w:color w:val="000000"/>
                <w:lang w:eastAsia="uk-UA"/>
              </w:rPr>
              <w:t>5</w:t>
            </w:r>
            <w:r w:rsidRPr="00F776E2" w:rsidR="004F10BD">
              <w:rPr>
                <w:rFonts w:ascii="Times New Roman" w:hAnsi="Times New Roman" w:eastAsia="Times New Roman" w:cs="Times New Roman"/>
                <w:color w:val="000000"/>
                <w:lang w:eastAsia="uk-UA"/>
              </w:rPr>
              <w:t xml:space="preserve"> тестових завдань х </w:t>
            </w:r>
            <w:r>
              <w:rPr>
                <w:rFonts w:ascii="Times New Roman" w:hAnsi="Times New Roman" w:eastAsia="Times New Roman" w:cs="Times New Roman"/>
                <w:color w:val="000000"/>
                <w:lang w:eastAsia="uk-UA"/>
              </w:rPr>
              <w:t>1</w:t>
            </w:r>
            <w:r w:rsidRPr="00F776E2" w:rsidR="004F10BD">
              <w:rPr>
                <w:rFonts w:ascii="Times New Roman" w:hAnsi="Times New Roman" w:eastAsia="Times New Roman" w:cs="Times New Roman"/>
                <w:color w:val="000000"/>
                <w:lang w:eastAsia="uk-UA"/>
              </w:rPr>
              <w:t xml:space="preserve"> бал = </w:t>
            </w:r>
            <w:r>
              <w:rPr>
                <w:rFonts w:ascii="Times New Roman" w:hAnsi="Times New Roman" w:eastAsia="Times New Roman" w:cs="Times New Roman"/>
                <w:color w:val="000000"/>
                <w:lang w:eastAsia="uk-UA"/>
              </w:rPr>
              <w:t>2</w:t>
            </w:r>
            <w:r w:rsidR="008E1D65">
              <w:rPr>
                <w:rFonts w:ascii="Times New Roman" w:hAnsi="Times New Roman" w:eastAsia="Times New Roman" w:cs="Times New Roman"/>
                <w:color w:val="000000"/>
                <w:lang w:eastAsia="uk-UA"/>
              </w:rPr>
              <w:t>5</w:t>
            </w:r>
            <w:r w:rsidRPr="00F776E2" w:rsidR="004F10BD">
              <w:rPr>
                <w:rFonts w:ascii="Times New Roman" w:hAnsi="Times New Roman" w:eastAsia="Times New Roman" w:cs="Times New Roman"/>
                <w:color w:val="000000"/>
                <w:lang w:eastAsia="uk-UA"/>
              </w:rPr>
              <w:t xml:space="preserve"> балів).</w:t>
            </w:r>
          </w:p>
        </w:tc>
      </w:tr>
      <w:tr w:rsidRPr="00F776E2" w:rsidR="004F10BD" w:rsidTr="0027033C" w14:paraId="47A5A31C" w14:textId="77777777">
        <w:tc>
          <w:tcPr>
            <w:tcW w:w="1872" w:type="dxa"/>
          </w:tcPr>
          <w:p w:rsidRPr="00F776E2" w:rsidR="004F10BD" w:rsidP="0027033C" w:rsidRDefault="004F10BD" w14:paraId="015B490E"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Презентація індивідуального або групового проекту </w:t>
            </w:r>
          </w:p>
        </w:tc>
        <w:tc>
          <w:tcPr>
            <w:tcW w:w="7796" w:type="dxa"/>
            <w:gridSpan w:val="4"/>
          </w:tcPr>
          <w:p w:rsidRPr="00F776E2" w:rsidR="004F10BD" w:rsidP="0027033C" w:rsidRDefault="004F10BD" w14:paraId="260E6079" w14:textId="155DEBE1">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Презентація індивідуального або групового проекту – 5 бали,</w:t>
            </w:r>
          </w:p>
          <w:p w:rsidRPr="00F776E2" w:rsidR="004F10BD" w:rsidP="0027033C" w:rsidRDefault="004F10BD" w14:paraId="1097D941" w14:textId="7777777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з них: </w:t>
            </w:r>
          </w:p>
          <w:p w:rsidRPr="00F776E2" w:rsidR="004F10BD" w:rsidP="0027033C" w:rsidRDefault="004F10BD" w14:paraId="2C7642AE" w14:textId="3F8E49D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реалізація мети проекту – </w:t>
            </w:r>
            <w:r w:rsidR="002739F2">
              <w:rPr>
                <w:rFonts w:ascii="Times New Roman" w:hAnsi="Times New Roman" w:eastAsia="Times New Roman" w:cs="Times New Roman"/>
                <w:color w:val="000000"/>
                <w:lang w:eastAsia="uk-UA"/>
              </w:rPr>
              <w:t>1</w:t>
            </w:r>
            <w:r w:rsidRPr="00F776E2">
              <w:rPr>
                <w:rFonts w:ascii="Times New Roman" w:hAnsi="Times New Roman" w:eastAsia="Times New Roman" w:cs="Times New Roman"/>
                <w:color w:val="000000"/>
                <w:lang w:eastAsia="uk-UA"/>
              </w:rPr>
              <w:t xml:space="preserve"> бал;</w:t>
            </w:r>
          </w:p>
          <w:p w:rsidRPr="00F776E2" w:rsidR="004F10BD" w:rsidP="0027033C" w:rsidRDefault="004F10BD" w14:paraId="4FE8E7E9" w14:textId="01B6BF20">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 xml:space="preserve">відповідність </w:t>
            </w:r>
            <w:proofErr w:type="spellStart"/>
            <w:r w:rsidRPr="00F776E2">
              <w:rPr>
                <w:rFonts w:ascii="Times New Roman" w:hAnsi="Times New Roman" w:eastAsia="Times New Roman" w:cs="Times New Roman"/>
                <w:color w:val="000000"/>
                <w:lang w:eastAsia="uk-UA"/>
              </w:rPr>
              <w:t>мовних</w:t>
            </w:r>
            <w:proofErr w:type="spellEnd"/>
            <w:r w:rsidRPr="00F776E2">
              <w:rPr>
                <w:rFonts w:ascii="Times New Roman" w:hAnsi="Times New Roman" w:eastAsia="Times New Roman" w:cs="Times New Roman"/>
                <w:color w:val="000000"/>
                <w:lang w:eastAsia="uk-UA"/>
              </w:rPr>
              <w:t xml:space="preserve"> засобів - 1 бал;</w:t>
            </w:r>
          </w:p>
          <w:p w:rsidRPr="00F776E2" w:rsidR="004F10BD" w:rsidP="0027033C" w:rsidRDefault="004F10BD" w14:paraId="3515BDE9" w14:textId="251B0C53">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якість візуального супроводу –1 бал;</w:t>
            </w:r>
          </w:p>
          <w:p w:rsidRPr="00F776E2" w:rsidR="004F10BD" w:rsidP="0027033C" w:rsidRDefault="004F10BD" w14:paraId="1E2350CA" w14:textId="5ABA5857">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манера триматися перед аудиторією –1</w:t>
            </w:r>
            <w:r w:rsidR="002739F2">
              <w:rPr>
                <w:rFonts w:ascii="Times New Roman" w:hAnsi="Times New Roman" w:eastAsia="Times New Roman" w:cs="Times New Roman"/>
                <w:color w:val="000000"/>
                <w:lang w:eastAsia="uk-UA"/>
              </w:rPr>
              <w:t xml:space="preserve"> </w:t>
            </w:r>
            <w:r w:rsidRPr="00F776E2">
              <w:rPr>
                <w:rFonts w:ascii="Times New Roman" w:hAnsi="Times New Roman" w:eastAsia="Times New Roman" w:cs="Times New Roman"/>
                <w:color w:val="000000"/>
                <w:lang w:eastAsia="uk-UA"/>
              </w:rPr>
              <w:t>бал;</w:t>
            </w:r>
          </w:p>
          <w:p w:rsidRPr="00F776E2" w:rsidR="004F10BD" w:rsidP="0027033C" w:rsidRDefault="004F10BD" w14:paraId="4BDF1140" w14:textId="2E5EF38D">
            <w:pPr>
              <w:spacing w:line="240" w:lineRule="auto"/>
              <w:contextualSpacing/>
              <w:rPr>
                <w:rFonts w:ascii="Times New Roman" w:hAnsi="Times New Roman" w:eastAsia="Times New Roman" w:cs="Times New Roman"/>
                <w:color w:val="000000"/>
                <w:lang w:eastAsia="uk-UA"/>
              </w:rPr>
            </w:pPr>
            <w:r w:rsidRPr="00F776E2">
              <w:rPr>
                <w:rFonts w:ascii="Times New Roman" w:hAnsi="Times New Roman" w:eastAsia="Times New Roman" w:cs="Times New Roman"/>
                <w:color w:val="000000"/>
                <w:lang w:eastAsia="uk-UA"/>
              </w:rPr>
              <w:t>відповіді на питання  - 1</w:t>
            </w:r>
            <w:r w:rsidR="002739F2">
              <w:rPr>
                <w:rFonts w:ascii="Times New Roman" w:hAnsi="Times New Roman" w:eastAsia="Times New Roman" w:cs="Times New Roman"/>
                <w:color w:val="000000"/>
                <w:lang w:eastAsia="uk-UA"/>
              </w:rPr>
              <w:t xml:space="preserve"> </w:t>
            </w:r>
            <w:r w:rsidRPr="00F776E2">
              <w:rPr>
                <w:rFonts w:ascii="Times New Roman" w:hAnsi="Times New Roman" w:eastAsia="Times New Roman" w:cs="Times New Roman"/>
                <w:color w:val="000000"/>
                <w:lang w:eastAsia="uk-UA"/>
              </w:rPr>
              <w:t>бали.</w:t>
            </w:r>
          </w:p>
        </w:tc>
      </w:tr>
    </w:tbl>
    <w:p w:rsidR="004F10BD" w:rsidP="004F10BD" w:rsidRDefault="004F10BD" w14:paraId="386F415D" w14:textId="77777777">
      <w:pPr>
        <w:spacing w:after="0" w:line="240" w:lineRule="auto"/>
        <w:ind w:firstLine="708"/>
        <w:jc w:val="both"/>
        <w:rPr>
          <w:rFonts w:ascii="Times New Roman" w:hAnsi="Times New Roman" w:eastAsia="Calibri" w:cs="Times New Roman"/>
          <w:color w:val="000000" w:themeColor="text1"/>
          <w:sz w:val="28"/>
          <w:szCs w:val="28"/>
        </w:rPr>
      </w:pPr>
    </w:p>
    <w:p w:rsidRPr="00BB3BE3" w:rsidR="004F10BD" w:rsidP="004F10BD" w:rsidRDefault="004F10BD" w14:paraId="1F2B5E9C" w14:textId="7C5A4DF4">
      <w:pPr>
        <w:spacing w:after="0" w:line="240" w:lineRule="auto"/>
        <w:ind w:firstLine="708"/>
        <w:jc w:val="both"/>
        <w:rPr>
          <w:rFonts w:ascii="Calibri" w:hAnsi="Calibri" w:eastAsia="Calibri" w:cs="Times New Roman"/>
          <w:color w:val="000000"/>
          <w:sz w:val="27"/>
          <w:szCs w:val="27"/>
        </w:rPr>
      </w:pPr>
      <w:r w:rsidRPr="00BB3BE3">
        <w:rPr>
          <w:rFonts w:ascii="Times New Roman" w:hAnsi="Times New Roman" w:eastAsia="Calibri" w:cs="Times New Roman"/>
          <w:color w:val="000000" w:themeColor="text1"/>
          <w:sz w:val="28"/>
          <w:szCs w:val="28"/>
        </w:rPr>
        <w:t>Дисципліна «</w:t>
      </w:r>
      <w:r w:rsidR="002739F2">
        <w:rPr>
          <w:rFonts w:ascii="Times New Roman" w:hAnsi="Times New Roman" w:eastAsia="Calibri" w:cs="Times New Roman"/>
          <w:color w:val="000000" w:themeColor="text1"/>
          <w:sz w:val="28"/>
          <w:szCs w:val="28"/>
        </w:rPr>
        <w:t>Професійна і</w:t>
      </w:r>
      <w:r w:rsidRPr="00BB3BE3">
        <w:rPr>
          <w:rFonts w:ascii="Times New Roman" w:hAnsi="Times New Roman" w:eastAsia="Calibri" w:cs="Times New Roman"/>
          <w:color w:val="000000" w:themeColor="text1"/>
          <w:sz w:val="28"/>
          <w:szCs w:val="28"/>
        </w:rPr>
        <w:t>ноземна мова»</w:t>
      </w:r>
      <w:r w:rsidRPr="00BB3BE3">
        <w:rPr>
          <w:rFonts w:ascii="Times New Roman" w:hAnsi="Times New Roman" w:eastAsia="Times New Roman" w:cs="Times New Roman"/>
          <w:sz w:val="28"/>
          <w:szCs w:val="28"/>
          <w:lang w:eastAsia="ru-RU"/>
        </w:rPr>
        <w:t xml:space="preserve"> викладається протягом 1 семестру, наприкінці якого за результатами навчання здобувачі освіти отримують залік. Контроль результатів навчання здобувачів освіти з дисципліни здійснюється під час проведення практичних занять, виконання </w:t>
      </w:r>
      <w:r w:rsidRPr="00BB3BE3">
        <w:rPr>
          <w:rFonts w:ascii="Times New Roman" w:hAnsi="Times New Roman" w:eastAsia="Times New Roman" w:cs="Times New Roman"/>
          <w:sz w:val="28"/>
          <w:szCs w:val="28"/>
          <w:lang w:eastAsia="ru-RU"/>
        </w:rPr>
        <w:t>модульних контрольних робіт, під час усної або письмової перевірки знань, а також за результатами самостійної роботи здобувачів освіти.</w:t>
      </w:r>
      <w:r w:rsidRPr="00BB3BE3">
        <w:rPr>
          <w:rFonts w:ascii="Calibri" w:hAnsi="Calibri" w:eastAsia="Calibri" w:cs="Times New Roman"/>
          <w:color w:val="000000" w:themeColor="text1"/>
          <w:sz w:val="27"/>
          <w:szCs w:val="27"/>
        </w:rPr>
        <w:t xml:space="preserve"> </w:t>
      </w:r>
    </w:p>
    <w:p w:rsidRPr="002B69ED" w:rsidR="004F10BD" w:rsidP="004F10BD" w:rsidRDefault="004F10BD" w14:paraId="5DD947A2" w14:textId="77777777">
      <w:pPr>
        <w:spacing w:after="0" w:line="240" w:lineRule="auto"/>
        <w:ind w:firstLine="709"/>
        <w:jc w:val="both"/>
        <w:rPr>
          <w:rFonts w:ascii="Times New Roman" w:hAnsi="Times New Roman" w:eastAsia="Calibri" w:cs="Times New Roman"/>
          <w:color w:val="000000" w:themeColor="text1"/>
          <w:sz w:val="28"/>
          <w:szCs w:val="28"/>
        </w:rPr>
      </w:pPr>
      <w:r w:rsidRPr="002B69ED">
        <w:rPr>
          <w:rFonts w:ascii="Times New Roman" w:hAnsi="Times New Roman" w:eastAsia="Calibri" w:cs="Times New Roman"/>
          <w:color w:val="000000" w:themeColor="text1"/>
          <w:sz w:val="28"/>
          <w:szCs w:val="28"/>
        </w:rPr>
        <w:t xml:space="preserve">Згідно з «Положенням про визнання результатів навчання, отриманих шляхом неформальної освіти у Донецькому національному університеті імені Василя Стуса» у здобувачів є можливість </w:t>
      </w:r>
      <w:proofErr w:type="spellStart"/>
      <w:r w:rsidRPr="002B69ED">
        <w:rPr>
          <w:rFonts w:ascii="Times New Roman" w:hAnsi="Times New Roman" w:eastAsia="Calibri" w:cs="Times New Roman"/>
          <w:color w:val="000000" w:themeColor="text1"/>
          <w:sz w:val="28"/>
          <w:szCs w:val="28"/>
        </w:rPr>
        <w:t>перезарахування</w:t>
      </w:r>
      <w:proofErr w:type="spellEnd"/>
      <w:r w:rsidRPr="002B69ED">
        <w:rPr>
          <w:rFonts w:ascii="Times New Roman" w:hAnsi="Times New Roman" w:eastAsia="Calibri" w:cs="Times New Roman"/>
          <w:color w:val="000000" w:themeColor="text1"/>
          <w:sz w:val="28"/>
          <w:szCs w:val="28"/>
        </w:rPr>
        <w:t xml:space="preserve"> певної кількості балів у рамках окремих модулів, тем, поточних контролів у межах дисципліни «Професійна іноземна мова» відповідно до </w:t>
      </w:r>
      <w:proofErr w:type="spellStart"/>
      <w:r w:rsidRPr="002B69ED">
        <w:rPr>
          <w:rFonts w:ascii="Times New Roman" w:hAnsi="Times New Roman" w:eastAsia="Calibri" w:cs="Times New Roman"/>
          <w:color w:val="000000" w:themeColor="text1"/>
          <w:sz w:val="28"/>
          <w:szCs w:val="28"/>
        </w:rPr>
        <w:t>компетентностей</w:t>
      </w:r>
      <w:proofErr w:type="spellEnd"/>
      <w:r w:rsidRPr="002B69ED">
        <w:rPr>
          <w:rFonts w:ascii="Times New Roman" w:hAnsi="Times New Roman" w:eastAsia="Calibri" w:cs="Times New Roman"/>
          <w:color w:val="000000" w:themeColor="text1"/>
          <w:sz w:val="28"/>
          <w:szCs w:val="28"/>
        </w:rPr>
        <w:t xml:space="preserve">, запланованих результатів навчання та критеріїв оцінювання, зазначених у </w:t>
      </w:r>
      <w:proofErr w:type="spellStart"/>
      <w:r w:rsidRPr="002B69ED">
        <w:rPr>
          <w:rFonts w:ascii="Times New Roman" w:hAnsi="Times New Roman" w:eastAsia="Calibri" w:cs="Times New Roman"/>
          <w:color w:val="000000" w:themeColor="text1"/>
          <w:sz w:val="28"/>
          <w:szCs w:val="28"/>
        </w:rPr>
        <w:t>силабусі</w:t>
      </w:r>
      <w:proofErr w:type="spellEnd"/>
      <w:r w:rsidRPr="002B69ED">
        <w:rPr>
          <w:rFonts w:ascii="Times New Roman" w:hAnsi="Times New Roman" w:eastAsia="Calibri" w:cs="Times New Roman"/>
          <w:color w:val="000000" w:themeColor="text1"/>
          <w:sz w:val="28"/>
          <w:szCs w:val="28"/>
        </w:rPr>
        <w:t>, але не більше 70 % курсу за результатами неформальної освіти. Зарахування результатів неформального навчання, як складової частини поточного або підсумкового контролю можливе за умов:</w:t>
      </w:r>
    </w:p>
    <w:p w:rsidRPr="002B69ED" w:rsidR="004F10BD" w:rsidP="004F10BD" w:rsidRDefault="004F10BD" w14:paraId="739DFE32" w14:textId="77777777">
      <w:pPr>
        <w:spacing w:after="0" w:line="240" w:lineRule="auto"/>
        <w:ind w:firstLine="709"/>
        <w:jc w:val="both"/>
        <w:rPr>
          <w:rFonts w:ascii="Times New Roman" w:hAnsi="Times New Roman" w:eastAsia="Calibri" w:cs="Times New Roman"/>
          <w:color w:val="000000" w:themeColor="text1"/>
          <w:sz w:val="28"/>
          <w:szCs w:val="28"/>
        </w:rPr>
      </w:pPr>
      <w:r w:rsidRPr="002B69ED">
        <w:rPr>
          <w:rFonts w:ascii="Times New Roman" w:hAnsi="Times New Roman" w:eastAsia="Calibri" w:cs="Times New Roman"/>
          <w:color w:val="000000" w:themeColor="text1"/>
          <w:sz w:val="28"/>
          <w:szCs w:val="28"/>
        </w:rPr>
        <w:t>-</w:t>
      </w:r>
      <w:r w:rsidRPr="002B69ED">
        <w:rPr>
          <w:rFonts w:ascii="Times New Roman" w:hAnsi="Times New Roman" w:eastAsia="Calibri" w:cs="Times New Roman"/>
          <w:color w:val="000000" w:themeColor="text1"/>
          <w:sz w:val="28"/>
          <w:szCs w:val="28"/>
        </w:rPr>
        <w:tab/>
      </w:r>
      <w:r w:rsidRPr="002B69ED">
        <w:rPr>
          <w:rFonts w:ascii="Times New Roman" w:hAnsi="Times New Roman" w:eastAsia="Calibri" w:cs="Times New Roman"/>
          <w:color w:val="000000" w:themeColor="text1"/>
          <w:sz w:val="28"/>
          <w:szCs w:val="28"/>
        </w:rPr>
        <w:t xml:space="preserve">подання здобувачем вищої освіти підтверджуючих документів (сертифікатів, посвідчення, </w:t>
      </w:r>
      <w:proofErr w:type="spellStart"/>
      <w:r w:rsidRPr="002B69ED">
        <w:rPr>
          <w:rFonts w:ascii="Times New Roman" w:hAnsi="Times New Roman" w:eastAsia="Calibri" w:cs="Times New Roman"/>
          <w:color w:val="000000" w:themeColor="text1"/>
          <w:sz w:val="28"/>
          <w:szCs w:val="28"/>
        </w:rPr>
        <w:t>свідоцтв</w:t>
      </w:r>
      <w:proofErr w:type="spellEnd"/>
      <w:r w:rsidRPr="002B69ED">
        <w:rPr>
          <w:rFonts w:ascii="Times New Roman" w:hAnsi="Times New Roman" w:eastAsia="Calibri" w:cs="Times New Roman"/>
          <w:color w:val="000000" w:themeColor="text1"/>
          <w:sz w:val="28"/>
          <w:szCs w:val="28"/>
        </w:rPr>
        <w:t>, довідок тощо);</w:t>
      </w:r>
    </w:p>
    <w:p w:rsidRPr="00197633" w:rsidR="004F10BD" w:rsidP="004F10BD" w:rsidRDefault="004F10BD" w14:paraId="0F2DB708" w14:textId="77777777">
      <w:pPr>
        <w:spacing w:after="0" w:line="240" w:lineRule="auto"/>
        <w:ind w:firstLine="709"/>
        <w:jc w:val="both"/>
        <w:rPr>
          <w:rFonts w:ascii="Times New Roman" w:hAnsi="Times New Roman" w:eastAsia="Calibri" w:cs="Times New Roman"/>
          <w:color w:val="000000" w:themeColor="text1"/>
          <w:sz w:val="28"/>
          <w:szCs w:val="28"/>
        </w:rPr>
      </w:pPr>
      <w:r w:rsidRPr="002B69ED">
        <w:rPr>
          <w:rFonts w:ascii="Times New Roman" w:hAnsi="Times New Roman" w:eastAsia="Calibri" w:cs="Times New Roman"/>
          <w:color w:val="000000" w:themeColor="text1"/>
          <w:sz w:val="28"/>
          <w:szCs w:val="28"/>
        </w:rPr>
        <w:t>-</w:t>
      </w:r>
      <w:r w:rsidRPr="002B69ED">
        <w:rPr>
          <w:rFonts w:ascii="Times New Roman" w:hAnsi="Times New Roman" w:eastAsia="Calibri" w:cs="Times New Roman"/>
          <w:color w:val="000000" w:themeColor="text1"/>
          <w:sz w:val="28"/>
          <w:szCs w:val="28"/>
        </w:rPr>
        <w:tab/>
      </w:r>
      <w:r w:rsidRPr="002B69ED">
        <w:rPr>
          <w:rFonts w:ascii="Times New Roman" w:hAnsi="Times New Roman" w:eastAsia="Calibri" w:cs="Times New Roman"/>
          <w:color w:val="000000" w:themeColor="text1"/>
          <w:sz w:val="28"/>
          <w:szCs w:val="28"/>
        </w:rPr>
        <w:t>до кінцевої дати поточного або підсумкового контролю.</w:t>
      </w:r>
    </w:p>
    <w:p w:rsidRPr="00FC36AE" w:rsidR="004F10BD" w:rsidP="008B4168" w:rsidRDefault="004F10BD" w14:paraId="15D18046" w14:textId="64494470">
      <w:pPr>
        <w:spacing w:after="0" w:line="240" w:lineRule="auto"/>
        <w:ind w:firstLine="709"/>
        <w:jc w:val="both"/>
        <w:rPr>
          <w:rFonts w:ascii="Times New Roman" w:hAnsi="Times New Roman" w:eastAsia="Times New Roman" w:cs="Times New Roman"/>
          <w:b/>
          <w:sz w:val="28"/>
          <w:szCs w:val="28"/>
          <w:lang w:eastAsia="ru-RU"/>
        </w:rPr>
      </w:pPr>
      <w:r w:rsidRPr="00BB3BE3">
        <w:rPr>
          <w:rFonts w:ascii="Times New Roman" w:hAnsi="Times New Roman" w:eastAsia="Times New Roman" w:cs="Times New Roman"/>
          <w:b/>
          <w:sz w:val="28"/>
          <w:szCs w:val="28"/>
          <w:lang w:eastAsia="ru-RU"/>
        </w:rPr>
        <w:t xml:space="preserve">Розподіл балів, які отримують здобувачі вищої освіти, включає </w:t>
      </w:r>
      <w:r w:rsidRPr="00BB3BE3">
        <w:rPr>
          <w:rFonts w:ascii="Times New Roman" w:hAnsi="Times New Roman" w:eastAsia="Calibri" w:cs="Times New Roman"/>
          <w:color w:val="000000" w:themeColor="text1"/>
          <w:sz w:val="28"/>
          <w:szCs w:val="28"/>
        </w:rPr>
        <w:t xml:space="preserve">поточний та модульний контролі </w:t>
      </w:r>
      <w:r w:rsidRPr="008B4168">
        <w:rPr>
          <w:rFonts w:ascii="Times New Roman" w:hAnsi="Times New Roman" w:eastAsia="Calibri" w:cs="Times New Roman"/>
          <w:color w:val="000000" w:themeColor="text1"/>
          <w:sz w:val="28"/>
          <w:szCs w:val="28"/>
        </w:rPr>
        <w:t>у</w:t>
      </w:r>
      <w:r w:rsidRPr="00BB3BE3">
        <w:rPr>
          <w:rFonts w:ascii="Times New Roman" w:hAnsi="Times New Roman" w:eastAsia="Calibri" w:cs="Times New Roman"/>
          <w:color w:val="000000" w:themeColor="text1"/>
          <w:sz w:val="28"/>
          <w:szCs w:val="28"/>
        </w:rPr>
        <w:t xml:space="preserve"> межах </w:t>
      </w:r>
      <w:r w:rsidR="008B4168">
        <w:rPr>
          <w:rFonts w:ascii="Times New Roman" w:hAnsi="Times New Roman" w:eastAsia="Calibri" w:cs="Times New Roman"/>
          <w:color w:val="000000" w:themeColor="text1"/>
          <w:sz w:val="28"/>
          <w:szCs w:val="28"/>
        </w:rPr>
        <w:t xml:space="preserve">одного </w:t>
      </w:r>
      <w:r w:rsidRPr="00BB3BE3">
        <w:rPr>
          <w:rFonts w:ascii="Times New Roman" w:hAnsi="Times New Roman" w:eastAsia="Calibri" w:cs="Times New Roman"/>
          <w:color w:val="000000" w:themeColor="text1"/>
          <w:sz w:val="28"/>
          <w:szCs w:val="28"/>
        </w:rPr>
        <w:t>модул</w:t>
      </w:r>
      <w:r w:rsidR="008B4168">
        <w:rPr>
          <w:rFonts w:ascii="Times New Roman" w:hAnsi="Times New Roman" w:eastAsia="Calibri" w:cs="Times New Roman"/>
          <w:color w:val="000000" w:themeColor="text1"/>
          <w:sz w:val="28"/>
          <w:szCs w:val="28"/>
        </w:rPr>
        <w:t>я (</w:t>
      </w:r>
      <w:r>
        <w:rPr>
          <w:rFonts w:ascii="Times New Roman" w:hAnsi="Times New Roman" w:eastAsia="Calibri" w:cs="Times New Roman"/>
          <w:color w:val="000000" w:themeColor="text1"/>
          <w:sz w:val="28"/>
          <w:szCs w:val="28"/>
        </w:rPr>
        <w:t>10</w:t>
      </w:r>
      <w:r w:rsidR="008B4168">
        <w:rPr>
          <w:rFonts w:ascii="Times New Roman" w:hAnsi="Times New Roman" w:eastAsia="Calibri" w:cs="Times New Roman"/>
          <w:color w:val="000000" w:themeColor="text1"/>
          <w:sz w:val="28"/>
          <w:szCs w:val="28"/>
        </w:rPr>
        <w:t>5</w:t>
      </w:r>
      <w:r w:rsidRPr="00BB3BE3">
        <w:rPr>
          <w:rFonts w:ascii="Times New Roman" w:hAnsi="Times New Roman" w:eastAsia="Calibri" w:cs="Times New Roman"/>
          <w:color w:val="000000" w:themeColor="text1"/>
          <w:sz w:val="28"/>
          <w:szCs w:val="28"/>
        </w:rPr>
        <w:t xml:space="preserve"> балів максимум</w:t>
      </w:r>
      <w:r w:rsidR="008B4168">
        <w:rPr>
          <w:rFonts w:ascii="Times New Roman" w:hAnsi="Times New Roman" w:eastAsia="Calibri" w:cs="Times New Roman"/>
          <w:color w:val="000000" w:themeColor="text1"/>
          <w:sz w:val="28"/>
          <w:szCs w:val="28"/>
        </w:rPr>
        <w:t xml:space="preserve">). </w:t>
      </w:r>
      <w:r w:rsidRPr="008B4168">
        <w:rPr>
          <w:rFonts w:ascii="Times New Roman" w:hAnsi="Times New Roman" w:eastAsia="Times New Roman" w:cs="Times New Roman"/>
          <w:color w:val="000000" w:themeColor="text1"/>
          <w:sz w:val="28"/>
          <w:szCs w:val="28"/>
          <w:lang w:eastAsia="ru-RU"/>
        </w:rPr>
        <w:t xml:space="preserve">За </w:t>
      </w:r>
      <w:r w:rsidRPr="00691698">
        <w:rPr>
          <w:rFonts w:ascii="Times New Roman" w:hAnsi="Times New Roman" w:eastAsia="Times New Roman" w:cs="Times New Roman"/>
          <w:color w:val="000000" w:themeColor="text1"/>
          <w:sz w:val="28"/>
          <w:szCs w:val="28"/>
          <w:lang w:eastAsia="ru-RU"/>
        </w:rPr>
        <w:t xml:space="preserve">результатами навчання здобувачів освіти залік </w:t>
      </w:r>
      <w:r w:rsidRPr="00691698">
        <w:rPr>
          <w:rFonts w:ascii="Times New Roman" w:hAnsi="Times New Roman" w:eastAsia="Calibri" w:cs="Times New Roman"/>
          <w:color w:val="000000" w:themeColor="text1"/>
          <w:sz w:val="28"/>
          <w:szCs w:val="28"/>
        </w:rPr>
        <w:t xml:space="preserve">виставляється автоматично. </w:t>
      </w:r>
      <w:r w:rsidRPr="00691698">
        <w:rPr>
          <w:rFonts w:ascii="Times New Roman" w:hAnsi="Times New Roman" w:eastAsia="Calibri" w:cs="Times New Roman"/>
          <w:sz w:val="28"/>
          <w:szCs w:val="28"/>
        </w:rPr>
        <w:t>Умовою отримання заліку є виконання з позитивною</w:t>
      </w:r>
      <w:r w:rsidRPr="00BB3BE3">
        <w:rPr>
          <w:rFonts w:ascii="Times New Roman" w:hAnsi="Times New Roman" w:eastAsia="Calibri" w:cs="Times New Roman"/>
          <w:sz w:val="28"/>
          <w:szCs w:val="28"/>
        </w:rPr>
        <w:t xml:space="preserve"> оцінкою не менше 60 % завдань. </w:t>
      </w:r>
    </w:p>
    <w:p w:rsidRPr="000B18AE" w:rsidR="004F10BD" w:rsidP="004F10BD" w:rsidRDefault="004F10BD" w14:paraId="2132BA33" w14:textId="77777777">
      <w:pPr>
        <w:tabs>
          <w:tab w:val="left" w:pos="851"/>
        </w:tabs>
        <w:spacing w:after="0" w:line="240" w:lineRule="auto"/>
        <w:jc w:val="both"/>
        <w:rPr>
          <w:rFonts w:ascii="Times New Roman" w:hAnsi="Times New Roman" w:eastAsia="Times New Roman" w:cs="Times New Roman"/>
          <w:color w:val="000000"/>
          <w:sz w:val="27"/>
          <w:szCs w:val="27"/>
          <w:lang w:eastAsia="ru-RU"/>
        </w:rPr>
      </w:pPr>
    </w:p>
    <w:p w:rsidR="004F10BD" w:rsidP="004F10BD" w:rsidRDefault="004F10BD" w14:paraId="321DF5EB" w14:textId="77777777">
      <w:pPr>
        <w:tabs>
          <w:tab w:val="left" w:pos="567"/>
        </w:tabs>
        <w:spacing w:after="0" w:line="240" w:lineRule="auto"/>
        <w:ind w:firstLine="567"/>
        <w:jc w:val="both"/>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Оцінка результатів навчальних досягнень здобувачів вищої освіти із зазначеної навчальної дисципліни здійснюється за 100-бальною шкалою, шкалою ЄКТС та національною шкалою («зараховано»/ «не зараховано»).</w:t>
      </w:r>
    </w:p>
    <w:p w:rsidR="004F10BD" w:rsidP="004F10BD" w:rsidRDefault="004F10BD" w14:paraId="42700579" w14:textId="77777777">
      <w:pPr>
        <w:spacing w:after="0" w:line="240" w:lineRule="auto"/>
        <w:jc w:val="center"/>
        <w:rPr>
          <w:rFonts w:ascii="Times New Roman" w:hAnsi="Times New Roman" w:eastAsia="Times New Roman" w:cs="Times New Roman"/>
          <w:b/>
          <w:sz w:val="28"/>
          <w:szCs w:val="28"/>
          <w:lang w:eastAsia="ru-RU"/>
        </w:rPr>
      </w:pPr>
    </w:p>
    <w:p w:rsidRPr="00FC36AE" w:rsidR="004F10BD" w:rsidP="004F10BD" w:rsidRDefault="004F10BD" w14:paraId="5E8EC946" w14:textId="77777777">
      <w:pPr>
        <w:spacing w:after="0" w:line="240" w:lineRule="auto"/>
        <w:ind w:firstLine="567"/>
        <w:jc w:val="both"/>
        <w:rPr>
          <w:rFonts w:ascii="Times New Roman" w:hAnsi="Times New Roman" w:eastAsia="Times New Roman" w:cs="Times New Roman"/>
          <w:b/>
          <w:bCs/>
          <w:sz w:val="28"/>
          <w:szCs w:val="24"/>
          <w:lang w:eastAsia="ru-RU"/>
        </w:rPr>
      </w:pPr>
      <w:r w:rsidRPr="00FC36AE">
        <w:rPr>
          <w:rFonts w:ascii="Times New Roman" w:hAnsi="Times New Roman" w:eastAsia="Times New Roman" w:cs="Times New Roman"/>
          <w:b/>
          <w:sz w:val="28"/>
          <w:szCs w:val="28"/>
          <w:lang w:eastAsia="ru-RU"/>
        </w:rPr>
        <w:t xml:space="preserve">Таблиця 5 – </w:t>
      </w:r>
      <w:r w:rsidRPr="00FC36AE">
        <w:rPr>
          <w:rFonts w:ascii="Times New Roman" w:hAnsi="Times New Roman" w:eastAsia="Times New Roman" w:cs="Times New Roman"/>
          <w:b/>
          <w:bCs/>
          <w:sz w:val="28"/>
          <w:szCs w:val="24"/>
          <w:lang w:eastAsia="ru-RU"/>
        </w:rPr>
        <w:t>Схема оцінювання результатів навчальних досягнень здобувачів освіти</w:t>
      </w:r>
    </w:p>
    <w:p w:rsidRPr="000B18AE" w:rsidR="004F10BD" w:rsidP="004F10BD" w:rsidRDefault="004F10BD" w14:paraId="26CC65DD" w14:textId="77777777">
      <w:pPr>
        <w:spacing w:after="0" w:line="240" w:lineRule="auto"/>
        <w:jc w:val="center"/>
        <w:rPr>
          <w:rFonts w:ascii="Times New Roman" w:hAnsi="Times New Roman" w:eastAsia="Times New Roman" w:cs="Times New Roman"/>
          <w:b/>
          <w:bCs/>
          <w:sz w:val="28"/>
          <w:szCs w:val="24"/>
          <w:lang w:eastAsia="ru-RU"/>
        </w:rPr>
      </w:pPr>
    </w:p>
    <w:tbl>
      <w:tblPr>
        <w:tblStyle w:val="ae"/>
        <w:tblW w:w="0" w:type="auto"/>
        <w:jc w:val="center"/>
        <w:tblLook w:val="04A0" w:firstRow="1" w:lastRow="0" w:firstColumn="1" w:lastColumn="0" w:noHBand="0" w:noVBand="1"/>
      </w:tblPr>
      <w:tblGrid>
        <w:gridCol w:w="2281"/>
        <w:gridCol w:w="2401"/>
        <w:gridCol w:w="2125"/>
        <w:gridCol w:w="2537"/>
      </w:tblGrid>
      <w:tr w:rsidRPr="000B18AE" w:rsidR="004F10BD" w:rsidTr="0027033C" w14:paraId="4B578E8B" w14:textId="77777777">
        <w:trPr>
          <w:jc w:val="center"/>
        </w:trPr>
        <w:tc>
          <w:tcPr>
            <w:tcW w:w="2473" w:type="dxa"/>
          </w:tcPr>
          <w:p w:rsidRPr="000B18AE" w:rsidR="004F10BD" w:rsidP="0027033C" w:rsidRDefault="004F10BD" w14:paraId="0A6C8430" w14:textId="77777777">
            <w:pPr>
              <w:widowControl w:val="0"/>
              <w:autoSpaceDE w:val="0"/>
              <w:autoSpaceDN w:val="0"/>
              <w:adjustRightInd w:val="0"/>
              <w:spacing w:line="240" w:lineRule="auto"/>
              <w:jc w:val="center"/>
              <w:rPr>
                <w:rFonts w:ascii="Times New Roman" w:hAnsi="Times New Roman" w:eastAsia="Times New Roman" w:cs="Times New Roman"/>
                <w:caps/>
                <w:sz w:val="28"/>
                <w:szCs w:val="28"/>
                <w:lang w:eastAsia="ru-RU"/>
              </w:rPr>
            </w:pPr>
            <w:r w:rsidRPr="000B18AE">
              <w:rPr>
                <w:rFonts w:ascii="Times New Roman" w:hAnsi="Times New Roman" w:eastAsia="Times New Roman" w:cs="Times New Roman"/>
                <w:caps/>
                <w:sz w:val="28"/>
                <w:szCs w:val="28"/>
                <w:lang w:eastAsia="ru-RU"/>
              </w:rPr>
              <w:t xml:space="preserve">Сума балів </w:t>
            </w:r>
          </w:p>
        </w:tc>
        <w:tc>
          <w:tcPr>
            <w:tcW w:w="2572" w:type="dxa"/>
          </w:tcPr>
          <w:p w:rsidRPr="000B18AE" w:rsidR="004F10BD" w:rsidP="0027033C" w:rsidRDefault="004F10BD" w14:paraId="0017E20F" w14:textId="77777777">
            <w:pPr>
              <w:widowControl w:val="0"/>
              <w:autoSpaceDE w:val="0"/>
              <w:autoSpaceDN w:val="0"/>
              <w:adjustRightInd w:val="0"/>
              <w:spacing w:line="240" w:lineRule="auto"/>
              <w:jc w:val="center"/>
              <w:rPr>
                <w:rFonts w:ascii="Times New Roman" w:hAnsi="Times New Roman" w:eastAsia="Times New Roman" w:cs="Times New Roman"/>
                <w:caps/>
                <w:sz w:val="28"/>
                <w:szCs w:val="28"/>
                <w:lang w:eastAsia="ru-RU"/>
              </w:rPr>
            </w:pPr>
            <w:r w:rsidRPr="000B18AE">
              <w:rPr>
                <w:rFonts w:ascii="Times New Roman" w:hAnsi="Times New Roman" w:eastAsia="Times New Roman" w:cs="Times New Roman"/>
                <w:caps/>
                <w:sz w:val="28"/>
                <w:szCs w:val="28"/>
                <w:lang w:eastAsia="ru-RU"/>
              </w:rPr>
              <w:t>Оцінка ЕСТS</w:t>
            </w:r>
          </w:p>
        </w:tc>
        <w:tc>
          <w:tcPr>
            <w:tcW w:w="2180" w:type="dxa"/>
          </w:tcPr>
          <w:p w:rsidR="004F10BD" w:rsidP="0027033C" w:rsidRDefault="004F10BD" w14:paraId="2F480AE7" w14:textId="77777777">
            <w:pPr>
              <w:spacing w:line="240" w:lineRule="auto"/>
              <w:jc w:val="center"/>
              <w:rPr>
                <w:rFonts w:ascii="Times New Roman" w:hAnsi="Times New Roman" w:eastAsia="Times New Roman" w:cs="Times New Roman"/>
                <w:b/>
                <w:bCs/>
                <w:sz w:val="28"/>
                <w:szCs w:val="24"/>
                <w:lang w:eastAsia="ru-RU"/>
              </w:rPr>
            </w:pPr>
            <w:r>
              <w:rPr>
                <w:rFonts w:ascii="Times New Roman" w:hAnsi="Times New Roman" w:eastAsia="Times New Roman" w:cs="Times New Roman"/>
                <w:b/>
                <w:bCs/>
                <w:sz w:val="28"/>
                <w:szCs w:val="24"/>
                <w:lang w:eastAsia="ru-RU"/>
              </w:rPr>
              <w:t>Екзамен</w:t>
            </w:r>
          </w:p>
        </w:tc>
        <w:tc>
          <w:tcPr>
            <w:tcW w:w="2693" w:type="dxa"/>
          </w:tcPr>
          <w:p w:rsidR="004F10BD" w:rsidP="0027033C" w:rsidRDefault="004F10BD" w14:paraId="79D71542" w14:textId="77777777">
            <w:pPr>
              <w:spacing w:line="240" w:lineRule="auto"/>
              <w:jc w:val="center"/>
              <w:rPr>
                <w:rFonts w:ascii="Times New Roman" w:hAnsi="Times New Roman" w:eastAsia="Times New Roman" w:cs="Times New Roman"/>
                <w:b/>
                <w:bCs/>
                <w:sz w:val="28"/>
                <w:szCs w:val="24"/>
                <w:lang w:eastAsia="ru-RU"/>
              </w:rPr>
            </w:pPr>
            <w:r>
              <w:rPr>
                <w:rFonts w:ascii="Times New Roman" w:hAnsi="Times New Roman" w:eastAsia="Times New Roman" w:cs="Times New Roman"/>
                <w:b/>
                <w:bCs/>
                <w:sz w:val="28"/>
                <w:szCs w:val="24"/>
                <w:lang w:eastAsia="ru-RU"/>
              </w:rPr>
              <w:t>Залік</w:t>
            </w:r>
          </w:p>
        </w:tc>
      </w:tr>
      <w:tr w:rsidRPr="000B18AE" w:rsidR="004F10BD" w:rsidTr="0027033C" w14:paraId="4CEF87AD" w14:textId="77777777">
        <w:trPr>
          <w:jc w:val="center"/>
        </w:trPr>
        <w:tc>
          <w:tcPr>
            <w:tcW w:w="2473" w:type="dxa"/>
          </w:tcPr>
          <w:p w:rsidRPr="000B18AE" w:rsidR="004F10BD" w:rsidP="0027033C" w:rsidRDefault="004F10BD" w14:paraId="79045737"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90 – 100 </w:t>
            </w:r>
          </w:p>
        </w:tc>
        <w:tc>
          <w:tcPr>
            <w:tcW w:w="2572" w:type="dxa"/>
          </w:tcPr>
          <w:p w:rsidRPr="000B18AE" w:rsidR="004F10BD" w:rsidP="0027033C" w:rsidRDefault="004F10BD" w14:paraId="3692C853"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A</w:t>
            </w:r>
          </w:p>
        </w:tc>
        <w:tc>
          <w:tcPr>
            <w:tcW w:w="2180" w:type="dxa"/>
          </w:tcPr>
          <w:p w:rsidRPr="007477E6" w:rsidR="004F10BD" w:rsidP="0027033C" w:rsidRDefault="004F10BD" w14:paraId="381BEEFF" w14:textId="77777777">
            <w:pPr>
              <w:spacing w:line="240" w:lineRule="auto"/>
              <w:jc w:val="center"/>
              <w:rPr>
                <w:rFonts w:ascii="Times New Roman" w:hAnsi="Times New Roman" w:eastAsia="Times New Roman" w:cs="Times New Roman"/>
                <w:bCs/>
                <w:sz w:val="28"/>
                <w:szCs w:val="24"/>
                <w:lang w:eastAsia="ru-RU"/>
              </w:rPr>
            </w:pPr>
            <w:r w:rsidRPr="007477E6">
              <w:rPr>
                <w:rFonts w:ascii="Times New Roman" w:hAnsi="Times New Roman" w:eastAsia="Times New Roman" w:cs="Times New Roman"/>
                <w:bCs/>
                <w:sz w:val="28"/>
                <w:szCs w:val="24"/>
                <w:lang w:eastAsia="ru-RU"/>
              </w:rPr>
              <w:t>відмінно</w:t>
            </w:r>
          </w:p>
        </w:tc>
        <w:tc>
          <w:tcPr>
            <w:tcW w:w="2693" w:type="dxa"/>
          </w:tcPr>
          <w:p w:rsidRPr="007477E6" w:rsidR="004F10BD" w:rsidP="0027033C" w:rsidRDefault="004F10BD" w14:paraId="22AC741F" w14:textId="77777777">
            <w:pPr>
              <w:spacing w:line="240" w:lineRule="auto"/>
              <w:jc w:val="center"/>
              <w:rPr>
                <w:rFonts w:ascii="Times New Roman" w:hAnsi="Times New Roman" w:eastAsia="Times New Roman" w:cs="Times New Roman"/>
                <w:bCs/>
                <w:sz w:val="28"/>
                <w:szCs w:val="24"/>
                <w:lang w:eastAsia="ru-RU"/>
              </w:rPr>
            </w:pPr>
            <w:r w:rsidRPr="007477E6">
              <w:rPr>
                <w:rFonts w:ascii="Times New Roman" w:hAnsi="Times New Roman" w:eastAsia="Times New Roman" w:cs="Times New Roman"/>
                <w:bCs/>
                <w:sz w:val="28"/>
                <w:szCs w:val="24"/>
                <w:lang w:eastAsia="ru-RU"/>
              </w:rPr>
              <w:t>зараховано</w:t>
            </w:r>
          </w:p>
        </w:tc>
      </w:tr>
      <w:tr w:rsidRPr="000B18AE" w:rsidR="004F10BD" w:rsidTr="0027033C" w14:paraId="06756465" w14:textId="77777777">
        <w:trPr>
          <w:jc w:val="center"/>
        </w:trPr>
        <w:tc>
          <w:tcPr>
            <w:tcW w:w="2473" w:type="dxa"/>
          </w:tcPr>
          <w:p w:rsidRPr="000B18AE" w:rsidR="004F10BD" w:rsidP="0027033C" w:rsidRDefault="004F10BD" w14:paraId="1C34DD74"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82 – 89 </w:t>
            </w:r>
          </w:p>
        </w:tc>
        <w:tc>
          <w:tcPr>
            <w:tcW w:w="2572" w:type="dxa"/>
          </w:tcPr>
          <w:p w:rsidRPr="000B18AE" w:rsidR="004F10BD" w:rsidP="0027033C" w:rsidRDefault="004F10BD" w14:paraId="33206A4E"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B</w:t>
            </w:r>
          </w:p>
        </w:tc>
        <w:tc>
          <w:tcPr>
            <w:tcW w:w="2180" w:type="dxa"/>
          </w:tcPr>
          <w:p w:rsidRPr="000B18AE" w:rsidR="004F10BD" w:rsidP="0027033C" w:rsidRDefault="004F10BD" w14:paraId="7D9B10E4" w14:textId="77777777">
            <w:pPr>
              <w:spacing w:line="240" w:lineRule="auto"/>
              <w:jc w:val="center"/>
              <w:rPr>
                <w:rFonts w:ascii="Times New Roman" w:hAnsi="Times New Roman" w:eastAsia="Times New Roman" w:cs="Times New Roman"/>
                <w:bCs/>
                <w:sz w:val="28"/>
                <w:szCs w:val="24"/>
                <w:lang w:eastAsia="ru-RU"/>
              </w:rPr>
            </w:pPr>
            <w:r>
              <w:rPr>
                <w:rFonts w:ascii="Times New Roman" w:hAnsi="Times New Roman" w:eastAsia="Times New Roman" w:cs="Times New Roman"/>
                <w:bCs/>
                <w:sz w:val="28"/>
                <w:szCs w:val="24"/>
                <w:lang w:eastAsia="ru-RU"/>
              </w:rPr>
              <w:t>добре</w:t>
            </w:r>
          </w:p>
        </w:tc>
        <w:tc>
          <w:tcPr>
            <w:tcW w:w="2693" w:type="dxa"/>
          </w:tcPr>
          <w:p w:rsidRPr="000B18AE" w:rsidR="004F10BD" w:rsidP="0027033C" w:rsidRDefault="004F10BD" w14:paraId="40E403DF" w14:textId="77777777">
            <w:pPr>
              <w:spacing w:line="240" w:lineRule="auto"/>
              <w:jc w:val="center"/>
              <w:rPr>
                <w:rFonts w:ascii="Times New Roman" w:hAnsi="Times New Roman" w:eastAsia="Times New Roman" w:cs="Times New Roman"/>
                <w:bCs/>
                <w:sz w:val="28"/>
                <w:szCs w:val="24"/>
                <w:lang w:eastAsia="ru-RU"/>
              </w:rPr>
            </w:pPr>
          </w:p>
        </w:tc>
      </w:tr>
      <w:tr w:rsidRPr="000B18AE" w:rsidR="004F10BD" w:rsidTr="0027033C" w14:paraId="0D31A0E7" w14:textId="77777777">
        <w:trPr>
          <w:jc w:val="center"/>
        </w:trPr>
        <w:tc>
          <w:tcPr>
            <w:tcW w:w="2473" w:type="dxa"/>
          </w:tcPr>
          <w:p w:rsidRPr="000B18AE" w:rsidR="004F10BD" w:rsidP="0027033C" w:rsidRDefault="004F10BD" w14:paraId="60993D1F"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75 – 81 </w:t>
            </w:r>
          </w:p>
        </w:tc>
        <w:tc>
          <w:tcPr>
            <w:tcW w:w="2572" w:type="dxa"/>
          </w:tcPr>
          <w:p w:rsidRPr="000B18AE" w:rsidR="004F10BD" w:rsidP="0027033C" w:rsidRDefault="004F10BD" w14:paraId="71CAC492"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C</w:t>
            </w:r>
          </w:p>
        </w:tc>
        <w:tc>
          <w:tcPr>
            <w:tcW w:w="2180" w:type="dxa"/>
          </w:tcPr>
          <w:p w:rsidRPr="000B18AE" w:rsidR="004F10BD" w:rsidP="0027033C" w:rsidRDefault="004F10BD" w14:paraId="0AE40DFA" w14:textId="77777777">
            <w:pPr>
              <w:spacing w:line="240" w:lineRule="auto"/>
              <w:jc w:val="center"/>
              <w:rPr>
                <w:rFonts w:ascii="Times New Roman" w:hAnsi="Times New Roman" w:eastAsia="Times New Roman" w:cs="Times New Roman"/>
                <w:bCs/>
                <w:sz w:val="28"/>
                <w:szCs w:val="24"/>
                <w:lang w:eastAsia="ru-RU"/>
              </w:rPr>
            </w:pPr>
            <w:r>
              <w:rPr>
                <w:rFonts w:ascii="Times New Roman" w:hAnsi="Times New Roman" w:eastAsia="Times New Roman" w:cs="Times New Roman"/>
                <w:bCs/>
                <w:sz w:val="28"/>
                <w:szCs w:val="24"/>
                <w:lang w:eastAsia="ru-RU"/>
              </w:rPr>
              <w:t>добре</w:t>
            </w:r>
          </w:p>
        </w:tc>
        <w:tc>
          <w:tcPr>
            <w:tcW w:w="2693" w:type="dxa"/>
          </w:tcPr>
          <w:p w:rsidRPr="000B18AE" w:rsidR="004F10BD" w:rsidP="0027033C" w:rsidRDefault="004F10BD" w14:paraId="69F8E9E3" w14:textId="77777777">
            <w:pPr>
              <w:spacing w:line="240" w:lineRule="auto"/>
              <w:jc w:val="center"/>
              <w:rPr>
                <w:rFonts w:ascii="Times New Roman" w:hAnsi="Times New Roman" w:eastAsia="Times New Roman" w:cs="Times New Roman"/>
                <w:bCs/>
                <w:sz w:val="28"/>
                <w:szCs w:val="24"/>
                <w:lang w:eastAsia="ru-RU"/>
              </w:rPr>
            </w:pPr>
          </w:p>
        </w:tc>
      </w:tr>
      <w:tr w:rsidRPr="000B18AE" w:rsidR="004F10BD" w:rsidTr="0027033C" w14:paraId="336D0843" w14:textId="77777777">
        <w:trPr>
          <w:jc w:val="center"/>
        </w:trPr>
        <w:tc>
          <w:tcPr>
            <w:tcW w:w="2473" w:type="dxa"/>
          </w:tcPr>
          <w:p w:rsidRPr="000B18AE" w:rsidR="004F10BD" w:rsidP="0027033C" w:rsidRDefault="004F10BD" w14:paraId="43F685ED"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67 – 74 </w:t>
            </w:r>
          </w:p>
        </w:tc>
        <w:tc>
          <w:tcPr>
            <w:tcW w:w="2572" w:type="dxa"/>
          </w:tcPr>
          <w:p w:rsidRPr="000B18AE" w:rsidR="004F10BD" w:rsidP="0027033C" w:rsidRDefault="004F10BD" w14:paraId="637C9DED"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D</w:t>
            </w:r>
          </w:p>
        </w:tc>
        <w:tc>
          <w:tcPr>
            <w:tcW w:w="2180" w:type="dxa"/>
          </w:tcPr>
          <w:p w:rsidRPr="000B18AE" w:rsidR="004F10BD" w:rsidP="0027033C" w:rsidRDefault="004F10BD" w14:paraId="3EC37C37" w14:textId="77777777">
            <w:pPr>
              <w:spacing w:line="240" w:lineRule="auto"/>
              <w:jc w:val="center"/>
              <w:rPr>
                <w:rFonts w:ascii="Times New Roman" w:hAnsi="Times New Roman" w:eastAsia="Times New Roman" w:cs="Times New Roman"/>
                <w:bCs/>
                <w:sz w:val="28"/>
                <w:szCs w:val="24"/>
                <w:lang w:eastAsia="ru-RU"/>
              </w:rPr>
            </w:pPr>
            <w:r>
              <w:rPr>
                <w:rFonts w:ascii="Times New Roman" w:hAnsi="Times New Roman" w:eastAsia="Times New Roman" w:cs="Times New Roman"/>
                <w:bCs/>
                <w:sz w:val="28"/>
                <w:szCs w:val="24"/>
                <w:lang w:eastAsia="ru-RU"/>
              </w:rPr>
              <w:t>задовільно</w:t>
            </w:r>
          </w:p>
        </w:tc>
        <w:tc>
          <w:tcPr>
            <w:tcW w:w="2693" w:type="dxa"/>
          </w:tcPr>
          <w:p w:rsidRPr="000B18AE" w:rsidR="004F10BD" w:rsidP="0027033C" w:rsidRDefault="004F10BD" w14:paraId="6C813221" w14:textId="77777777">
            <w:pPr>
              <w:spacing w:line="240" w:lineRule="auto"/>
              <w:jc w:val="center"/>
              <w:rPr>
                <w:rFonts w:ascii="Times New Roman" w:hAnsi="Times New Roman" w:eastAsia="Times New Roman" w:cs="Times New Roman"/>
                <w:bCs/>
                <w:sz w:val="28"/>
                <w:szCs w:val="24"/>
                <w:lang w:eastAsia="ru-RU"/>
              </w:rPr>
            </w:pPr>
          </w:p>
        </w:tc>
      </w:tr>
      <w:tr w:rsidRPr="000B18AE" w:rsidR="004F10BD" w:rsidTr="0027033C" w14:paraId="00C05CA1" w14:textId="77777777">
        <w:trPr>
          <w:jc w:val="center"/>
        </w:trPr>
        <w:tc>
          <w:tcPr>
            <w:tcW w:w="2473" w:type="dxa"/>
          </w:tcPr>
          <w:p w:rsidRPr="000B18AE" w:rsidR="004F10BD" w:rsidP="0027033C" w:rsidRDefault="004F10BD" w14:paraId="78E2B7F2"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60 – 66 </w:t>
            </w:r>
          </w:p>
        </w:tc>
        <w:tc>
          <w:tcPr>
            <w:tcW w:w="2572" w:type="dxa"/>
          </w:tcPr>
          <w:p w:rsidRPr="000B18AE" w:rsidR="004F10BD" w:rsidP="0027033C" w:rsidRDefault="004F10BD" w14:paraId="2CB7B54D"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E</w:t>
            </w:r>
          </w:p>
        </w:tc>
        <w:tc>
          <w:tcPr>
            <w:tcW w:w="2180" w:type="dxa"/>
          </w:tcPr>
          <w:p w:rsidRPr="000B18AE" w:rsidR="004F10BD" w:rsidP="0027033C" w:rsidRDefault="004F10BD" w14:paraId="1EB32484" w14:textId="77777777">
            <w:pPr>
              <w:spacing w:line="240" w:lineRule="auto"/>
              <w:jc w:val="center"/>
              <w:rPr>
                <w:rFonts w:ascii="Times New Roman" w:hAnsi="Times New Roman" w:eastAsia="Times New Roman" w:cs="Times New Roman"/>
                <w:bCs/>
                <w:sz w:val="28"/>
                <w:szCs w:val="24"/>
                <w:lang w:eastAsia="ru-RU"/>
              </w:rPr>
            </w:pPr>
            <w:r>
              <w:rPr>
                <w:rFonts w:ascii="Times New Roman" w:hAnsi="Times New Roman" w:eastAsia="Times New Roman" w:cs="Times New Roman"/>
                <w:bCs/>
                <w:sz w:val="28"/>
                <w:szCs w:val="24"/>
                <w:lang w:eastAsia="ru-RU"/>
              </w:rPr>
              <w:t>задовільно</w:t>
            </w:r>
          </w:p>
        </w:tc>
        <w:tc>
          <w:tcPr>
            <w:tcW w:w="2693" w:type="dxa"/>
          </w:tcPr>
          <w:p w:rsidRPr="000B18AE" w:rsidR="004F10BD" w:rsidP="0027033C" w:rsidRDefault="004F10BD" w14:paraId="598C91C0" w14:textId="77777777">
            <w:pPr>
              <w:spacing w:line="240" w:lineRule="auto"/>
              <w:jc w:val="center"/>
              <w:rPr>
                <w:rFonts w:ascii="Times New Roman" w:hAnsi="Times New Roman" w:eastAsia="Times New Roman" w:cs="Times New Roman"/>
                <w:bCs/>
                <w:sz w:val="28"/>
                <w:szCs w:val="24"/>
                <w:lang w:eastAsia="ru-RU"/>
              </w:rPr>
            </w:pPr>
          </w:p>
        </w:tc>
      </w:tr>
      <w:tr w:rsidRPr="000B18AE" w:rsidR="004F10BD" w:rsidTr="0027033C" w14:paraId="7761CBD3" w14:textId="77777777">
        <w:trPr>
          <w:jc w:val="center"/>
        </w:trPr>
        <w:tc>
          <w:tcPr>
            <w:tcW w:w="2473" w:type="dxa"/>
          </w:tcPr>
          <w:p w:rsidRPr="000B18AE" w:rsidR="004F10BD" w:rsidP="0027033C" w:rsidRDefault="004F10BD" w14:paraId="6EAE32D9"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 xml:space="preserve">0 – 59 </w:t>
            </w:r>
          </w:p>
        </w:tc>
        <w:tc>
          <w:tcPr>
            <w:tcW w:w="2572" w:type="dxa"/>
          </w:tcPr>
          <w:p w:rsidRPr="000B18AE" w:rsidR="004F10BD" w:rsidP="0027033C" w:rsidRDefault="004F10BD" w14:paraId="2BE1AF09" w14:textId="77777777">
            <w:pPr>
              <w:widowControl w:val="0"/>
              <w:autoSpaceDE w:val="0"/>
              <w:autoSpaceDN w:val="0"/>
              <w:adjustRightInd w:val="0"/>
              <w:spacing w:line="240" w:lineRule="auto"/>
              <w:jc w:val="center"/>
              <w:rPr>
                <w:rFonts w:ascii="Times New Roman" w:hAnsi="Times New Roman" w:eastAsia="Times New Roman" w:cs="Times New Roman"/>
                <w:sz w:val="28"/>
                <w:szCs w:val="28"/>
                <w:lang w:eastAsia="ru-RU"/>
              </w:rPr>
            </w:pPr>
            <w:r w:rsidRPr="000B18AE">
              <w:rPr>
                <w:rFonts w:ascii="Times New Roman" w:hAnsi="Times New Roman" w:eastAsia="Times New Roman" w:cs="Times New Roman"/>
                <w:sz w:val="28"/>
                <w:szCs w:val="28"/>
                <w:lang w:eastAsia="ru-RU"/>
              </w:rPr>
              <w:t>FX</w:t>
            </w:r>
          </w:p>
        </w:tc>
        <w:tc>
          <w:tcPr>
            <w:tcW w:w="2180" w:type="dxa"/>
          </w:tcPr>
          <w:p w:rsidRPr="000B18AE" w:rsidR="004F10BD" w:rsidP="0027033C" w:rsidRDefault="004F10BD" w14:paraId="0C04C98F" w14:textId="77777777">
            <w:pPr>
              <w:spacing w:line="240" w:lineRule="auto"/>
              <w:jc w:val="center"/>
              <w:rPr>
                <w:rFonts w:ascii="Times New Roman" w:hAnsi="Times New Roman" w:eastAsia="Times New Roman" w:cs="Times New Roman"/>
                <w:bCs/>
                <w:sz w:val="28"/>
                <w:szCs w:val="24"/>
                <w:lang w:eastAsia="ru-RU"/>
              </w:rPr>
            </w:pPr>
            <w:r>
              <w:rPr>
                <w:rFonts w:ascii="Times New Roman" w:hAnsi="Times New Roman" w:eastAsia="Times New Roman" w:cs="Times New Roman"/>
                <w:bCs/>
                <w:sz w:val="28"/>
                <w:szCs w:val="24"/>
                <w:lang w:eastAsia="ru-RU"/>
              </w:rPr>
              <w:t>незадовільно</w:t>
            </w:r>
          </w:p>
        </w:tc>
        <w:tc>
          <w:tcPr>
            <w:tcW w:w="2693" w:type="dxa"/>
          </w:tcPr>
          <w:p w:rsidRPr="000B18AE" w:rsidR="004F10BD" w:rsidP="0027033C" w:rsidRDefault="004F10BD" w14:paraId="2EB52BE5" w14:textId="77777777">
            <w:pPr>
              <w:spacing w:line="240" w:lineRule="auto"/>
              <w:jc w:val="center"/>
              <w:rPr>
                <w:rFonts w:ascii="Times New Roman" w:hAnsi="Times New Roman" w:eastAsia="Times New Roman" w:cs="Times New Roman"/>
                <w:bCs/>
                <w:sz w:val="28"/>
                <w:szCs w:val="24"/>
                <w:lang w:eastAsia="ru-RU"/>
              </w:rPr>
            </w:pPr>
            <w:r w:rsidRPr="000B18AE">
              <w:rPr>
                <w:rFonts w:ascii="Times New Roman" w:hAnsi="Times New Roman" w:eastAsia="Times New Roman" w:cs="Times New Roman"/>
                <w:bCs/>
                <w:sz w:val="28"/>
                <w:szCs w:val="24"/>
                <w:lang w:eastAsia="ru-RU"/>
              </w:rPr>
              <w:t>не зараховано</w:t>
            </w:r>
          </w:p>
        </w:tc>
      </w:tr>
    </w:tbl>
    <w:p w:rsidR="004F10BD" w:rsidP="004F10BD" w:rsidRDefault="004F10BD" w14:paraId="7DD56379" w14:textId="77777777">
      <w:pPr>
        <w:spacing w:after="0" w:line="240" w:lineRule="auto"/>
        <w:ind w:firstLine="567"/>
        <w:contextualSpacing/>
        <w:jc w:val="both"/>
        <w:rPr>
          <w:rFonts w:ascii="Times New Roman" w:hAnsi="Times New Roman" w:eastAsia="Times New Roman" w:cs="Times New Roman"/>
          <w:b/>
          <w:bCs/>
          <w:color w:val="000000"/>
          <w:sz w:val="28"/>
          <w:szCs w:val="28"/>
          <w:lang w:eastAsia="uk-UA"/>
        </w:rPr>
      </w:pPr>
    </w:p>
    <w:p w:rsidR="004F10BD" w:rsidP="004F10BD" w:rsidRDefault="004F10BD" w14:paraId="7E5602AD" w14:textId="77777777">
      <w:pPr>
        <w:spacing w:after="120" w:line="240" w:lineRule="auto"/>
        <w:ind w:firstLine="567"/>
        <w:contextualSpacing/>
        <w:jc w:val="both"/>
        <w:rPr>
          <w:rFonts w:ascii="Times New Roman" w:hAnsi="Times New Roman" w:eastAsia="Times New Roman" w:cs="Times New Roman"/>
          <w:b/>
          <w:bCs/>
          <w:color w:val="000000"/>
          <w:sz w:val="28"/>
          <w:szCs w:val="28"/>
          <w:lang w:eastAsia="uk-UA"/>
        </w:rPr>
      </w:pPr>
      <w:r w:rsidRPr="000B18AE">
        <w:rPr>
          <w:rFonts w:ascii="Times New Roman" w:hAnsi="Times New Roman" w:eastAsia="Times New Roman" w:cs="Times New Roman"/>
          <w:b/>
          <w:bCs/>
          <w:color w:val="000000"/>
          <w:sz w:val="28"/>
          <w:szCs w:val="28"/>
          <w:lang w:eastAsia="uk-UA"/>
        </w:rPr>
        <w:t>Політика щодо дотримання дедлайнів та перескладання</w:t>
      </w:r>
    </w:p>
    <w:p w:rsidRPr="00FC36AE" w:rsidR="004F10BD" w:rsidP="004F10BD" w:rsidRDefault="004F10BD" w14:paraId="44B1B270" w14:textId="77777777">
      <w:pPr>
        <w:spacing w:after="0" w:line="240" w:lineRule="auto"/>
        <w:ind w:firstLine="567"/>
        <w:contextualSpacing/>
        <w:jc w:val="both"/>
        <w:rPr>
          <w:rFonts w:ascii="Times New Roman" w:hAnsi="Times New Roman" w:eastAsia="Calibri" w:cs="Times New Roman"/>
          <w:color w:val="000000"/>
          <w:sz w:val="28"/>
          <w:szCs w:val="28"/>
        </w:rPr>
      </w:pPr>
      <w:r w:rsidRPr="00FC36AE">
        <w:rPr>
          <w:rFonts w:ascii="Times New Roman" w:hAnsi="Times New Roman" w:eastAsia="Calibri" w:cs="Times New Roman"/>
          <w:color w:val="000000"/>
          <w:sz w:val="28"/>
          <w:szCs w:val="28"/>
        </w:rPr>
        <w:t xml:space="preserve">Завдання для самостійної роботи з кожної теми виконуються здобувачами протягом тижня до наступного практичного завдання або відповідно до термінів вказаних у розділі «Завдання» в Microsoft </w:t>
      </w:r>
      <w:proofErr w:type="spellStart"/>
      <w:r w:rsidRPr="00FC36AE">
        <w:rPr>
          <w:rFonts w:ascii="Times New Roman" w:hAnsi="Times New Roman" w:eastAsia="Calibri" w:cs="Times New Roman"/>
          <w:color w:val="000000"/>
          <w:sz w:val="28"/>
          <w:szCs w:val="28"/>
        </w:rPr>
        <w:t>Teams</w:t>
      </w:r>
      <w:proofErr w:type="spellEnd"/>
      <w:r w:rsidRPr="00FC36AE">
        <w:rPr>
          <w:rFonts w:ascii="Times New Roman" w:hAnsi="Times New Roman" w:eastAsia="Calibri" w:cs="Times New Roman"/>
          <w:color w:val="000000"/>
          <w:sz w:val="28"/>
          <w:szCs w:val="28"/>
        </w:rPr>
        <w:t>. За несвоєчасне виконання завдань кількість балів зменшується вдвічі.</w:t>
      </w:r>
    </w:p>
    <w:p w:rsidRPr="00FC36AE" w:rsidR="004F10BD" w:rsidP="004F10BD" w:rsidRDefault="004F10BD" w14:paraId="70175BCF" w14:textId="77777777">
      <w:pPr>
        <w:spacing w:after="0" w:line="240" w:lineRule="auto"/>
        <w:ind w:firstLine="567"/>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 xml:space="preserve">Здобувачі, які навчаються за </w:t>
      </w:r>
      <w:r w:rsidRPr="00FC36AE">
        <w:rPr>
          <w:rFonts w:ascii="Times New Roman" w:hAnsi="Times New Roman" w:eastAsia="Times New Roman" w:cs="Times New Roman"/>
          <w:i/>
          <w:iCs/>
          <w:color w:val="000000"/>
          <w:sz w:val="28"/>
          <w:szCs w:val="28"/>
          <w:lang w:eastAsia="uk-UA"/>
        </w:rPr>
        <w:t>індивідуальним графіком</w:t>
      </w:r>
      <w:r w:rsidRPr="00FC36AE">
        <w:rPr>
          <w:rFonts w:ascii="Times New Roman" w:hAnsi="Times New Roman" w:eastAsia="Times New Roman" w:cs="Times New Roman"/>
          <w:color w:val="000000"/>
          <w:sz w:val="28"/>
          <w:szCs w:val="28"/>
          <w:lang w:eastAsia="uk-UA"/>
        </w:rPr>
        <w:t xml:space="preserve">, повинні здавати завдання відповідно до узгодженого графіку очно, у окремих випадках дозволяється використання технічних засобів комунікації, таких як Microsoft </w:t>
      </w:r>
      <w:proofErr w:type="spellStart"/>
      <w:r w:rsidRPr="00FC36AE">
        <w:rPr>
          <w:rFonts w:ascii="Times New Roman" w:hAnsi="Times New Roman" w:eastAsia="Times New Roman" w:cs="Times New Roman"/>
          <w:color w:val="000000"/>
          <w:sz w:val="28"/>
          <w:szCs w:val="28"/>
          <w:lang w:eastAsia="uk-UA"/>
        </w:rPr>
        <w:t>Teams</w:t>
      </w:r>
      <w:proofErr w:type="spellEnd"/>
      <w:r w:rsidRPr="00FC36AE">
        <w:rPr>
          <w:rFonts w:ascii="Times New Roman" w:hAnsi="Times New Roman" w:eastAsia="Times New Roman" w:cs="Times New Roman"/>
          <w:color w:val="000000"/>
          <w:sz w:val="28"/>
          <w:szCs w:val="28"/>
          <w:lang w:eastAsia="uk-UA"/>
        </w:rPr>
        <w:t xml:space="preserve"> та корпоративна пошта Outlook тощо.</w:t>
      </w:r>
    </w:p>
    <w:p w:rsidR="004F10BD" w:rsidP="004F10BD" w:rsidRDefault="004F10BD" w14:paraId="4B2A0E55" w14:textId="77777777">
      <w:pPr>
        <w:spacing w:after="0" w:line="240" w:lineRule="auto"/>
        <w:ind w:firstLine="567"/>
        <w:contextualSpacing/>
        <w:jc w:val="both"/>
        <w:rPr>
          <w:rFonts w:ascii="Times New Roman" w:hAnsi="Times New Roman" w:eastAsia="Times New Roman" w:cs="Times New Roman"/>
          <w:b/>
          <w:bCs/>
          <w:color w:val="000000"/>
          <w:sz w:val="28"/>
          <w:szCs w:val="28"/>
          <w:lang w:eastAsia="uk-UA"/>
        </w:rPr>
      </w:pPr>
    </w:p>
    <w:p w:rsidRPr="000B18AE" w:rsidR="004F10BD" w:rsidP="004F10BD" w:rsidRDefault="004F10BD" w14:paraId="2774AFB8" w14:textId="77777777">
      <w:pPr>
        <w:spacing w:after="0" w:line="240" w:lineRule="auto"/>
        <w:ind w:firstLine="567"/>
        <w:contextualSpacing/>
        <w:jc w:val="both"/>
        <w:rPr>
          <w:rFonts w:ascii="Times New Roman" w:hAnsi="Times New Roman" w:eastAsia="Times New Roman" w:cs="Times New Roman"/>
          <w:b/>
          <w:bCs/>
          <w:color w:val="000000"/>
          <w:sz w:val="28"/>
          <w:szCs w:val="28"/>
          <w:lang w:eastAsia="uk-UA"/>
        </w:rPr>
      </w:pPr>
      <w:r w:rsidRPr="000B18AE">
        <w:rPr>
          <w:rFonts w:ascii="Times New Roman" w:hAnsi="Times New Roman" w:eastAsia="Times New Roman" w:cs="Times New Roman"/>
          <w:b/>
          <w:bCs/>
          <w:color w:val="000000"/>
          <w:sz w:val="28"/>
          <w:szCs w:val="28"/>
          <w:lang w:eastAsia="uk-UA"/>
        </w:rPr>
        <w:t>Політика дотримання академічної доброчесності</w:t>
      </w:r>
    </w:p>
    <w:p w:rsidRPr="00FC36AE" w:rsidR="004F10BD" w:rsidP="004F10BD" w:rsidRDefault="004F10BD" w14:paraId="4285DB58" w14:textId="745F987F">
      <w:pPr>
        <w:spacing w:after="0" w:line="240" w:lineRule="auto"/>
        <w:ind w:firstLine="567"/>
        <w:contextualSpacing/>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процесі вивчення навчальної дисципліни «</w:t>
      </w:r>
      <w:r w:rsidR="00CB7DA5">
        <w:rPr>
          <w:rFonts w:ascii="Times New Roman" w:hAnsi="Times New Roman" w:eastAsia="Times New Roman" w:cs="Times New Roman"/>
          <w:color w:val="000000"/>
          <w:sz w:val="28"/>
          <w:szCs w:val="28"/>
          <w:lang w:eastAsia="uk-UA"/>
        </w:rPr>
        <w:t>Професійна і</w:t>
      </w:r>
      <w:r>
        <w:rPr>
          <w:rFonts w:ascii="Times New Roman" w:hAnsi="Times New Roman" w:eastAsia="Times New Roman" w:cs="Times New Roman"/>
          <w:color w:val="000000"/>
          <w:sz w:val="28"/>
          <w:szCs w:val="28"/>
          <w:lang w:eastAsia="uk-UA"/>
        </w:rPr>
        <w:t xml:space="preserve">ноземна мова» </w:t>
      </w:r>
      <w:r w:rsidRPr="00FC36AE">
        <w:rPr>
          <w:rFonts w:ascii="Times New Roman" w:hAnsi="Times New Roman" w:eastAsia="Times New Roman" w:cs="Times New Roman"/>
          <w:color w:val="000000"/>
          <w:sz w:val="28"/>
          <w:szCs w:val="28"/>
          <w:lang w:eastAsia="uk-UA"/>
        </w:rPr>
        <w:t>здобувачі освіти обов’язково мають дотримуватися «Кодексу академічної доброчесності та корпоративної етики Донецького національного університету імені Василя Стуса», що передбачає самостійне виконання здобувачами освіти навчальних завдань, завдань поточного та підсумкового контролю результатів навчання; дотримання норм законодавства про авторське право і суміжні права;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навчальної (наукової, творчої) діяльності, використані методики досліджень і джерела інформації. Не допускається присвоєння авторства на чужі твори, привласнення чужих ідей, думок та результатів праці, а також використання у своїх працях чужого твору / чужої праці без посилання на автора, інформація повинна бути достовірною і правдивою.</w:t>
      </w:r>
    </w:p>
    <w:p w:rsidRPr="00FC36AE" w:rsidR="004F10BD" w:rsidP="004F10BD" w:rsidRDefault="004F10BD" w14:paraId="243C8CF9" w14:textId="77777777">
      <w:pPr>
        <w:spacing w:after="0" w:line="240" w:lineRule="auto"/>
        <w:ind w:firstLine="567"/>
        <w:contextualSpacing/>
        <w:jc w:val="both"/>
        <w:rPr>
          <w:rFonts w:ascii="Times New Roman" w:hAnsi="Times New Roman" w:eastAsia="Times New Roman" w:cs="Times New Roman"/>
          <w:color w:val="000000"/>
          <w:sz w:val="28"/>
          <w:szCs w:val="28"/>
          <w:lang w:eastAsia="uk-UA"/>
        </w:rPr>
      </w:pPr>
      <w:r w:rsidRPr="00FC36AE">
        <w:rPr>
          <w:rFonts w:ascii="Times New Roman" w:hAnsi="Times New Roman" w:eastAsia="Times New Roman" w:cs="Times New Roman"/>
          <w:color w:val="000000"/>
          <w:sz w:val="28"/>
          <w:szCs w:val="28"/>
          <w:lang w:eastAsia="uk-UA"/>
        </w:rPr>
        <w:t xml:space="preserve">У разі використання штучного інтелекту, здобувач освіти має чітко зазначити, яким чином, на якому етапі виконання роботи та з якою метою були використані інструменти штучного інтелекту. У роботі має бути зроблене посилання на штучний інтелект із зазначенням окреслених вище питань. Здобувач освіти несе особисту відповідальність за кінцевий результат, тому зобов’язаний критично перевіряти, аналізувати, доповнювати і виправляти відповіді, надані штучним інтелектом. </w:t>
      </w:r>
    </w:p>
    <w:p w:rsidRPr="00226ADB" w:rsidR="004F10BD" w:rsidP="004F10BD" w:rsidRDefault="004F10BD" w14:paraId="41F8E34E" w14:textId="77777777">
      <w:pPr>
        <w:widowControl w:val="0"/>
        <w:spacing w:after="0" w:line="240" w:lineRule="auto"/>
        <w:rPr>
          <w:rFonts w:ascii="Times New Roman" w:hAnsi="Times New Roman" w:cs="Times New Roman"/>
          <w:b/>
          <w:sz w:val="28"/>
          <w:szCs w:val="28"/>
        </w:rPr>
      </w:pPr>
    </w:p>
    <w:p w:rsidRPr="00226ADB" w:rsidR="004F10BD" w:rsidP="004F10BD" w:rsidRDefault="004F10BD" w14:paraId="0434FFAE" w14:textId="77777777">
      <w:pPr>
        <w:widowControl w:val="0"/>
        <w:spacing w:after="0" w:line="240" w:lineRule="auto"/>
        <w:jc w:val="center"/>
        <w:rPr>
          <w:rFonts w:ascii="Times New Roman" w:hAnsi="Times New Roman" w:cs="Times New Roman"/>
          <w:b/>
          <w:sz w:val="28"/>
          <w:szCs w:val="28"/>
        </w:rPr>
      </w:pPr>
      <w:r w:rsidRPr="00226ADB">
        <w:rPr>
          <w:rFonts w:ascii="Times New Roman" w:hAnsi="Times New Roman" w:cs="Times New Roman"/>
          <w:b/>
          <w:sz w:val="28"/>
          <w:szCs w:val="28"/>
        </w:rPr>
        <w:t>Список рекомендованих джерел</w:t>
      </w:r>
    </w:p>
    <w:p w:rsidR="004F10BD" w:rsidP="004F10BD" w:rsidRDefault="004F10BD" w14:paraId="00416F9C" w14:textId="77777777">
      <w:pPr>
        <w:shd w:val="clear" w:color="auto" w:fill="FFFFFF"/>
        <w:spacing w:after="0" w:line="240" w:lineRule="auto"/>
        <w:jc w:val="center"/>
        <w:rPr>
          <w:rFonts w:ascii="Times New Roman" w:hAnsi="Times New Roman" w:eastAsia="Times New Roman" w:cs="Times New Roman"/>
          <w:b/>
          <w:bCs/>
          <w:sz w:val="28"/>
          <w:szCs w:val="28"/>
          <w:lang w:eastAsia="ru-RU"/>
        </w:rPr>
      </w:pPr>
      <w:bookmarkStart w:name="_Hlk502837439" w:id="0"/>
    </w:p>
    <w:p w:rsidR="004F10BD" w:rsidP="004F10BD" w:rsidRDefault="004F10BD" w14:paraId="69636C64" w14:textId="77777777">
      <w:pPr>
        <w:shd w:val="clear" w:color="auto" w:fill="FFFFFF"/>
        <w:spacing w:after="0" w:line="240" w:lineRule="auto"/>
        <w:jc w:val="center"/>
        <w:rPr>
          <w:rFonts w:ascii="Times New Roman" w:hAnsi="Times New Roman" w:eastAsia="Times New Roman" w:cs="Times New Roman"/>
          <w:b/>
          <w:bCs/>
          <w:sz w:val="28"/>
          <w:szCs w:val="28"/>
          <w:lang w:eastAsia="ru-RU"/>
        </w:rPr>
      </w:pPr>
      <w:r w:rsidRPr="00226ADB">
        <w:rPr>
          <w:rFonts w:ascii="Times New Roman" w:hAnsi="Times New Roman" w:eastAsia="Times New Roman" w:cs="Times New Roman"/>
          <w:b/>
          <w:bCs/>
          <w:sz w:val="28"/>
          <w:szCs w:val="28"/>
          <w:lang w:eastAsia="ru-RU"/>
        </w:rPr>
        <w:t>Основна література</w:t>
      </w:r>
    </w:p>
    <w:p w:rsidRPr="00E815D4" w:rsidR="004F10BD" w:rsidP="004F10BD" w:rsidRDefault="004F10BD" w14:paraId="2642256D" w14:textId="77777777">
      <w:pPr>
        <w:numPr>
          <w:ilvl w:val="0"/>
          <w:numId w:val="8"/>
        </w:numPr>
        <w:shd w:val="clear" w:color="auto" w:fill="FFFFFF"/>
        <w:tabs>
          <w:tab w:val="left" w:pos="1134"/>
        </w:tabs>
        <w:spacing w:after="0" w:line="240" w:lineRule="auto"/>
        <w:ind w:left="0" w:firstLine="567"/>
        <w:jc w:val="both"/>
        <w:rPr>
          <w:rFonts w:ascii="Times New Roman" w:hAnsi="Times New Roman" w:eastAsia="Calibri" w:cs="Times New Roman"/>
          <w:sz w:val="28"/>
          <w:szCs w:val="28"/>
          <w:lang w:val="en-US" w:eastAsia="ru-RU"/>
        </w:rPr>
      </w:pPr>
      <w:r w:rsidRPr="00E815D4">
        <w:rPr>
          <w:rFonts w:ascii="Times New Roman" w:hAnsi="Times New Roman" w:eastAsia="Calibri" w:cs="Times New Roman"/>
          <w:sz w:val="28"/>
          <w:szCs w:val="28"/>
          <w:lang w:eastAsia="ru-RU"/>
        </w:rPr>
        <w:t>Е</w:t>
      </w:r>
      <w:proofErr w:type="spellStart"/>
      <w:r w:rsidRPr="00E815D4">
        <w:rPr>
          <w:rFonts w:ascii="Times New Roman" w:hAnsi="Times New Roman" w:eastAsia="Calibri" w:cs="Times New Roman"/>
          <w:sz w:val="28"/>
          <w:szCs w:val="28"/>
          <w:lang w:val="en-US" w:eastAsia="ru-RU"/>
        </w:rPr>
        <w:t>mpower</w:t>
      </w:r>
      <w:proofErr w:type="spellEnd"/>
      <w:r w:rsidRPr="00E815D4">
        <w:rPr>
          <w:rFonts w:ascii="Times New Roman" w:hAnsi="Times New Roman" w:eastAsia="Calibri" w:cs="Times New Roman"/>
          <w:sz w:val="28"/>
          <w:szCs w:val="28"/>
          <w:lang w:val="en-US" w:eastAsia="ru-RU"/>
        </w:rPr>
        <w:t xml:space="preserve"> B1: Pre</w:t>
      </w:r>
      <w:r w:rsidRPr="00E815D4">
        <w:rPr>
          <w:rFonts w:ascii="Times New Roman" w:hAnsi="Times New Roman" w:eastAsia="Calibri" w:cs="Times New Roman"/>
          <w:sz w:val="28"/>
          <w:szCs w:val="28"/>
          <w:lang w:val="en-US" w:eastAsia="ru-RU"/>
        </w:rPr>
        <w:noBreakHyphen/>
        <w:t xml:space="preserve">Intermediate. Student’s Book (2nd ed.) </w:t>
      </w:r>
      <w:r w:rsidRPr="00E815D4">
        <w:rPr>
          <w:rFonts w:ascii="Times New Roman" w:hAnsi="Times New Roman" w:eastAsia="Calibri" w:cs="Times New Roman"/>
          <w:sz w:val="28"/>
          <w:szCs w:val="28"/>
          <w:lang w:eastAsia="ru-RU"/>
        </w:rPr>
        <w:t xml:space="preserve">/ </w:t>
      </w:r>
      <w:r w:rsidRPr="00E815D4">
        <w:rPr>
          <w:rFonts w:ascii="Times New Roman" w:hAnsi="Times New Roman" w:eastAsia="Calibri" w:cs="Times New Roman"/>
          <w:sz w:val="28"/>
          <w:szCs w:val="28"/>
          <w:lang w:val="en-US" w:eastAsia="ru-RU"/>
        </w:rPr>
        <w:t xml:space="preserve">Doff A., Thaine C., Puchta H., </w:t>
      </w:r>
      <w:proofErr w:type="spellStart"/>
      <w:r w:rsidRPr="00E815D4">
        <w:rPr>
          <w:rFonts w:ascii="Times New Roman" w:hAnsi="Times New Roman" w:eastAsia="Calibri" w:cs="Times New Roman"/>
          <w:sz w:val="28"/>
          <w:szCs w:val="28"/>
          <w:lang w:val="en-US" w:eastAsia="ru-RU"/>
        </w:rPr>
        <w:t>Stranks</w:t>
      </w:r>
      <w:proofErr w:type="spellEnd"/>
      <w:r w:rsidRPr="00E815D4">
        <w:rPr>
          <w:rFonts w:ascii="Times New Roman" w:hAnsi="Times New Roman" w:eastAsia="Calibri" w:cs="Times New Roman"/>
          <w:sz w:val="28"/>
          <w:szCs w:val="28"/>
          <w:lang w:val="en-US" w:eastAsia="ru-RU"/>
        </w:rPr>
        <w:t xml:space="preserve"> J., Lewis</w:t>
      </w:r>
      <w:r w:rsidRPr="00E815D4">
        <w:rPr>
          <w:rFonts w:ascii="Times New Roman" w:hAnsi="Times New Roman" w:eastAsia="Calibri" w:cs="Times New Roman"/>
          <w:sz w:val="28"/>
          <w:szCs w:val="28"/>
          <w:lang w:val="en-US" w:eastAsia="ru-RU"/>
        </w:rPr>
        <w:noBreakHyphen/>
        <w:t xml:space="preserve">Jones P. Cambridge: Cambridge University Press, 2022. 176 </w:t>
      </w:r>
      <w:r w:rsidRPr="00E815D4">
        <w:rPr>
          <w:rFonts w:ascii="Times New Roman" w:hAnsi="Times New Roman" w:eastAsia="Calibri" w:cs="Times New Roman"/>
          <w:sz w:val="28"/>
          <w:szCs w:val="28"/>
          <w:lang w:eastAsia="ru-RU"/>
        </w:rPr>
        <w:t>р</w:t>
      </w:r>
      <w:r w:rsidRPr="00E815D4">
        <w:rPr>
          <w:rFonts w:ascii="Times New Roman" w:hAnsi="Times New Roman" w:eastAsia="Calibri" w:cs="Times New Roman"/>
          <w:sz w:val="28"/>
          <w:szCs w:val="28"/>
          <w:lang w:val="en-US" w:eastAsia="ru-RU"/>
        </w:rPr>
        <w:t>.</w:t>
      </w:r>
    </w:p>
    <w:p w:rsidRPr="00E815D4" w:rsidR="004F10BD" w:rsidP="004F10BD" w:rsidRDefault="004F10BD" w14:paraId="52A29A71" w14:textId="77777777">
      <w:pPr>
        <w:numPr>
          <w:ilvl w:val="0"/>
          <w:numId w:val="8"/>
        </w:numPr>
        <w:shd w:val="clear" w:color="auto" w:fill="FFFFFF"/>
        <w:tabs>
          <w:tab w:val="left" w:pos="1134"/>
        </w:tabs>
        <w:spacing w:after="0" w:line="240" w:lineRule="auto"/>
        <w:ind w:left="0" w:firstLine="567"/>
        <w:jc w:val="both"/>
        <w:rPr>
          <w:rFonts w:ascii="Times New Roman" w:hAnsi="Times New Roman" w:eastAsia="Calibri" w:cs="Times New Roman"/>
          <w:sz w:val="28"/>
          <w:szCs w:val="28"/>
          <w:lang w:val="en-US" w:eastAsia="ru-RU"/>
        </w:rPr>
      </w:pPr>
      <w:r w:rsidRPr="00E815D4">
        <w:rPr>
          <w:rFonts w:ascii="Times New Roman" w:hAnsi="Times New Roman" w:eastAsia="Calibri" w:cs="Times New Roman"/>
          <w:sz w:val="28"/>
          <w:szCs w:val="28"/>
          <w:lang w:val="en-US" w:eastAsia="ru-RU"/>
        </w:rPr>
        <w:t>Empower B1: Pre</w:t>
      </w:r>
      <w:r w:rsidRPr="00E815D4">
        <w:rPr>
          <w:rFonts w:ascii="Times New Roman" w:hAnsi="Times New Roman" w:eastAsia="Calibri" w:cs="Times New Roman"/>
          <w:sz w:val="28"/>
          <w:szCs w:val="28"/>
          <w:lang w:val="en-US" w:eastAsia="ru-RU"/>
        </w:rPr>
        <w:noBreakHyphen/>
        <w:t xml:space="preserve">Intermediate. Workbook with Answers (2nd ed.) </w:t>
      </w:r>
      <w:r w:rsidRPr="00E815D4">
        <w:rPr>
          <w:rFonts w:ascii="Times New Roman" w:hAnsi="Times New Roman" w:eastAsia="Calibri" w:cs="Times New Roman"/>
          <w:sz w:val="28"/>
          <w:szCs w:val="28"/>
          <w:lang w:eastAsia="ru-RU"/>
        </w:rPr>
        <w:t xml:space="preserve">/ </w:t>
      </w:r>
      <w:r w:rsidRPr="00E815D4">
        <w:rPr>
          <w:rFonts w:ascii="Times New Roman" w:hAnsi="Times New Roman" w:eastAsia="Calibri" w:cs="Times New Roman"/>
          <w:sz w:val="28"/>
          <w:szCs w:val="28"/>
          <w:lang w:val="en-US" w:eastAsia="ru-RU"/>
        </w:rPr>
        <w:t xml:space="preserve">Anderson P. </w:t>
      </w:r>
      <w:proofErr w:type="gramStart"/>
      <w:r w:rsidRPr="00E815D4">
        <w:rPr>
          <w:rFonts w:ascii="Times New Roman" w:hAnsi="Times New Roman" w:eastAsia="Calibri" w:cs="Times New Roman"/>
          <w:sz w:val="28"/>
          <w:szCs w:val="28"/>
          <w:lang w:val="en-US" w:eastAsia="ru-RU"/>
        </w:rPr>
        <w:t>Cambridge :</w:t>
      </w:r>
      <w:proofErr w:type="gramEnd"/>
      <w:r w:rsidRPr="00E815D4">
        <w:rPr>
          <w:rFonts w:ascii="Times New Roman" w:hAnsi="Times New Roman" w:eastAsia="Calibri" w:cs="Times New Roman"/>
          <w:sz w:val="28"/>
          <w:szCs w:val="28"/>
          <w:lang w:val="en-US" w:eastAsia="ru-RU"/>
        </w:rPr>
        <w:t xml:space="preserve"> Cambridge University Press, 2022. 88 с.</w:t>
      </w:r>
    </w:p>
    <w:p w:rsidRPr="00E815D4" w:rsidR="004F10BD" w:rsidP="004F10BD" w:rsidRDefault="004F10BD" w14:paraId="430BC4B5" w14:textId="77777777">
      <w:pPr>
        <w:numPr>
          <w:ilvl w:val="0"/>
          <w:numId w:val="8"/>
        </w:numPr>
        <w:shd w:val="clear" w:color="auto" w:fill="FFFFFF"/>
        <w:tabs>
          <w:tab w:val="left" w:pos="1134"/>
        </w:tabs>
        <w:spacing w:after="0" w:line="240" w:lineRule="auto"/>
        <w:ind w:left="0" w:firstLine="567"/>
        <w:jc w:val="both"/>
        <w:rPr>
          <w:rFonts w:ascii="Times New Roman" w:hAnsi="Times New Roman" w:eastAsia="Calibri" w:cs="Times New Roman"/>
          <w:sz w:val="28"/>
          <w:szCs w:val="28"/>
          <w:lang w:val="en-US" w:eastAsia="ru-RU"/>
        </w:rPr>
      </w:pPr>
      <w:r w:rsidRPr="00E815D4">
        <w:rPr>
          <w:rFonts w:ascii="Times New Roman" w:hAnsi="Times New Roman" w:eastAsia="Calibri" w:cs="Times New Roman"/>
          <w:sz w:val="28"/>
          <w:szCs w:val="28"/>
          <w:lang w:val="en-US" w:eastAsia="ru-RU"/>
        </w:rPr>
        <w:t>Empower A2: Elementary. Student’s Book (2nd ed.)</w:t>
      </w:r>
      <w:r w:rsidRPr="00E815D4">
        <w:rPr>
          <w:rFonts w:ascii="Times New Roman" w:hAnsi="Times New Roman" w:eastAsia="Calibri" w:cs="Times New Roman"/>
          <w:sz w:val="28"/>
          <w:szCs w:val="28"/>
          <w:lang w:eastAsia="ru-RU"/>
        </w:rPr>
        <w:t xml:space="preserve"> /</w:t>
      </w:r>
      <w:r w:rsidRPr="00E815D4">
        <w:rPr>
          <w:rFonts w:ascii="Times New Roman" w:hAnsi="Times New Roman" w:eastAsia="Calibri" w:cs="Times New Roman"/>
          <w:sz w:val="28"/>
          <w:szCs w:val="28"/>
          <w:lang w:val="en-US" w:eastAsia="ru-RU"/>
        </w:rPr>
        <w:t xml:space="preserve"> Doff A., Thaine C., Puchta H., </w:t>
      </w:r>
      <w:proofErr w:type="spellStart"/>
      <w:r w:rsidRPr="00E815D4">
        <w:rPr>
          <w:rFonts w:ascii="Times New Roman" w:hAnsi="Times New Roman" w:eastAsia="Calibri" w:cs="Times New Roman"/>
          <w:sz w:val="28"/>
          <w:szCs w:val="28"/>
          <w:lang w:val="en-US" w:eastAsia="ru-RU"/>
        </w:rPr>
        <w:t>Stranks</w:t>
      </w:r>
      <w:proofErr w:type="spellEnd"/>
      <w:r w:rsidRPr="00E815D4">
        <w:rPr>
          <w:rFonts w:ascii="Times New Roman" w:hAnsi="Times New Roman" w:eastAsia="Calibri" w:cs="Times New Roman"/>
          <w:sz w:val="28"/>
          <w:szCs w:val="28"/>
          <w:lang w:val="en-US" w:eastAsia="ru-RU"/>
        </w:rPr>
        <w:t xml:space="preserve"> J., Lewis</w:t>
      </w:r>
      <w:r w:rsidRPr="00E815D4">
        <w:rPr>
          <w:rFonts w:ascii="Times New Roman" w:hAnsi="Times New Roman" w:eastAsia="Calibri" w:cs="Times New Roman"/>
          <w:sz w:val="28"/>
          <w:szCs w:val="28"/>
          <w:lang w:val="en-US" w:eastAsia="ru-RU"/>
        </w:rPr>
        <w:noBreakHyphen/>
        <w:t xml:space="preserve">Jones P. Cambridge: Cambridge University Press, 2022. 176 </w:t>
      </w:r>
      <w:r w:rsidRPr="00E815D4">
        <w:rPr>
          <w:rFonts w:ascii="Times New Roman" w:hAnsi="Times New Roman" w:eastAsia="Calibri" w:cs="Times New Roman"/>
          <w:sz w:val="28"/>
          <w:szCs w:val="28"/>
          <w:lang w:eastAsia="ru-RU"/>
        </w:rPr>
        <w:t>р</w:t>
      </w:r>
      <w:r w:rsidRPr="00E815D4">
        <w:rPr>
          <w:rFonts w:ascii="Times New Roman" w:hAnsi="Times New Roman" w:eastAsia="Calibri" w:cs="Times New Roman"/>
          <w:sz w:val="28"/>
          <w:szCs w:val="28"/>
          <w:lang w:val="en-US" w:eastAsia="ru-RU"/>
        </w:rPr>
        <w:t xml:space="preserve">. </w:t>
      </w:r>
    </w:p>
    <w:p w:rsidRPr="00E815D4" w:rsidR="004F10BD" w:rsidP="004F10BD" w:rsidRDefault="004F10BD" w14:paraId="35861D8F" w14:textId="77777777">
      <w:pPr>
        <w:numPr>
          <w:ilvl w:val="0"/>
          <w:numId w:val="8"/>
        </w:numPr>
        <w:shd w:val="clear" w:color="auto" w:fill="FFFFFF"/>
        <w:tabs>
          <w:tab w:val="left" w:pos="1134"/>
        </w:tabs>
        <w:spacing w:after="0" w:line="240" w:lineRule="auto"/>
        <w:ind w:left="0" w:firstLine="567"/>
        <w:jc w:val="both"/>
        <w:rPr>
          <w:rFonts w:ascii="Times New Roman" w:hAnsi="Times New Roman" w:eastAsia="Calibri" w:cs="Times New Roman"/>
          <w:sz w:val="28"/>
          <w:szCs w:val="28"/>
          <w:lang w:val="en-US" w:eastAsia="ru-RU"/>
        </w:rPr>
      </w:pPr>
      <w:r w:rsidRPr="00E815D4">
        <w:rPr>
          <w:rFonts w:ascii="Times New Roman" w:hAnsi="Times New Roman" w:eastAsia="Calibri" w:cs="Times New Roman"/>
          <w:sz w:val="28"/>
          <w:szCs w:val="28"/>
          <w:lang w:val="en-US" w:eastAsia="ru-RU"/>
        </w:rPr>
        <w:t xml:space="preserve">Empower A2: Elementary. Workbook with Answers (2nd ed.) </w:t>
      </w:r>
      <w:r w:rsidRPr="00E815D4">
        <w:rPr>
          <w:rFonts w:ascii="Times New Roman" w:hAnsi="Times New Roman" w:eastAsia="Calibri" w:cs="Times New Roman"/>
          <w:sz w:val="28"/>
          <w:szCs w:val="28"/>
          <w:lang w:eastAsia="ru-RU"/>
        </w:rPr>
        <w:t xml:space="preserve">/ </w:t>
      </w:r>
      <w:r w:rsidRPr="00E815D4">
        <w:rPr>
          <w:rFonts w:ascii="Times New Roman" w:hAnsi="Times New Roman" w:eastAsia="Calibri" w:cs="Times New Roman"/>
          <w:sz w:val="28"/>
          <w:szCs w:val="28"/>
          <w:lang w:val="en-US" w:eastAsia="ru-RU"/>
        </w:rPr>
        <w:t xml:space="preserve">Anderson P. </w:t>
      </w:r>
      <w:proofErr w:type="gramStart"/>
      <w:r w:rsidRPr="00E815D4">
        <w:rPr>
          <w:rFonts w:ascii="Times New Roman" w:hAnsi="Times New Roman" w:eastAsia="Calibri" w:cs="Times New Roman"/>
          <w:sz w:val="28"/>
          <w:szCs w:val="28"/>
          <w:lang w:val="en-US" w:eastAsia="ru-RU"/>
        </w:rPr>
        <w:t>Cambridge :</w:t>
      </w:r>
      <w:proofErr w:type="gramEnd"/>
      <w:r w:rsidRPr="00E815D4">
        <w:rPr>
          <w:rFonts w:ascii="Times New Roman" w:hAnsi="Times New Roman" w:eastAsia="Calibri" w:cs="Times New Roman"/>
          <w:sz w:val="28"/>
          <w:szCs w:val="28"/>
          <w:lang w:val="en-US" w:eastAsia="ru-RU"/>
        </w:rPr>
        <w:t xml:space="preserve"> Cambridge University Press, 2022. 96 </w:t>
      </w:r>
      <w:r w:rsidRPr="00E815D4">
        <w:rPr>
          <w:rFonts w:ascii="Times New Roman" w:hAnsi="Times New Roman" w:eastAsia="Calibri" w:cs="Times New Roman"/>
          <w:sz w:val="28"/>
          <w:szCs w:val="28"/>
          <w:lang w:eastAsia="ru-RU"/>
        </w:rPr>
        <w:t>р</w:t>
      </w:r>
      <w:r w:rsidRPr="00E815D4">
        <w:rPr>
          <w:rFonts w:ascii="Times New Roman" w:hAnsi="Times New Roman" w:eastAsia="Calibri" w:cs="Times New Roman"/>
          <w:sz w:val="28"/>
          <w:szCs w:val="28"/>
          <w:lang w:val="en-US" w:eastAsia="ru-RU"/>
        </w:rPr>
        <w:t xml:space="preserve">. </w:t>
      </w:r>
    </w:p>
    <w:p w:rsidRPr="00E815D4" w:rsidR="004F10BD" w:rsidP="004F10BD" w:rsidRDefault="004F10BD" w14:paraId="7528CD90" w14:textId="77777777">
      <w:pPr>
        <w:numPr>
          <w:ilvl w:val="0"/>
          <w:numId w:val="8"/>
        </w:numPr>
        <w:shd w:val="clear" w:color="auto" w:fill="FFFFFF"/>
        <w:tabs>
          <w:tab w:val="left" w:pos="1134"/>
        </w:tabs>
        <w:spacing w:after="0" w:line="240" w:lineRule="auto"/>
        <w:ind w:left="0" w:firstLine="567"/>
        <w:jc w:val="both"/>
        <w:rPr>
          <w:rFonts w:ascii="Times New Roman" w:hAnsi="Times New Roman" w:eastAsia="Calibri" w:cs="Times New Roman"/>
          <w:sz w:val="28"/>
          <w:szCs w:val="28"/>
          <w:lang w:val="en-US" w:eastAsia="ru-RU"/>
        </w:rPr>
      </w:pPr>
      <w:r w:rsidRPr="00E815D4">
        <w:rPr>
          <w:rFonts w:ascii="Times New Roman" w:hAnsi="Times New Roman" w:eastAsia="Calibri" w:cs="Times New Roman"/>
          <w:sz w:val="28"/>
          <w:szCs w:val="28"/>
          <w:lang w:eastAsia="ru-RU"/>
        </w:rPr>
        <w:t xml:space="preserve">H. Q. </w:t>
      </w:r>
      <w:proofErr w:type="spellStart"/>
      <w:r w:rsidRPr="00E815D4">
        <w:rPr>
          <w:rFonts w:ascii="Times New Roman" w:hAnsi="Times New Roman" w:eastAsia="Calibri" w:cs="Times New Roman"/>
          <w:sz w:val="28"/>
          <w:szCs w:val="28"/>
          <w:lang w:eastAsia="ru-RU"/>
        </w:rPr>
        <w:t>Mitchell</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Marileni</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Malkogianni</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Grammar</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and</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Vocabulary</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Practice</w:t>
      </w:r>
      <w:proofErr w:type="spellEnd"/>
      <w:r w:rsidRPr="00E815D4">
        <w:rPr>
          <w:rFonts w:ascii="Times New Roman" w:hAnsi="Times New Roman" w:eastAsia="Calibri" w:cs="Times New Roman"/>
          <w:sz w:val="28"/>
          <w:szCs w:val="28"/>
          <w:lang w:eastAsia="ru-RU"/>
        </w:rPr>
        <w:t xml:space="preserve">. </w:t>
      </w:r>
      <w:proofErr w:type="spellStart"/>
      <w:r w:rsidRPr="00E815D4">
        <w:rPr>
          <w:rFonts w:ascii="Times New Roman" w:hAnsi="Times New Roman" w:eastAsia="Calibri" w:cs="Times New Roman"/>
          <w:sz w:val="28"/>
          <w:szCs w:val="28"/>
          <w:lang w:eastAsia="ru-RU"/>
        </w:rPr>
        <w:t>Upper-Intermediate</w:t>
      </w:r>
      <w:proofErr w:type="spellEnd"/>
      <w:r w:rsidRPr="00E815D4">
        <w:rPr>
          <w:rFonts w:ascii="Times New Roman" w:hAnsi="Times New Roman" w:eastAsia="Calibri" w:cs="Times New Roman"/>
          <w:sz w:val="28"/>
          <w:szCs w:val="28"/>
          <w:lang w:eastAsia="ru-RU"/>
        </w:rPr>
        <w:t xml:space="preserve"> – B2, 2012, 168 p.</w:t>
      </w:r>
    </w:p>
    <w:p w:rsidR="00E7370D" w:rsidP="00E7370D" w:rsidRDefault="00E7370D" w14:paraId="2B463074" w14:textId="3EBD9919">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ru-RU"/>
          <w14:ligatures w14:val="standardContextual"/>
        </w:rPr>
      </w:pPr>
      <w:r w:rsidRPr="00E7370D">
        <w:rPr>
          <w:rFonts w:ascii="Times New Roman" w:hAnsi="Times New Roman" w:cs="Times New Roman"/>
          <w:color w:val="000000"/>
          <w:sz w:val="28"/>
          <w:szCs w:val="28"/>
          <w:lang w:val="en-US"/>
          <w14:ligatures w14:val="standardContextual"/>
        </w:rPr>
        <w:t xml:space="preserve">KOVACH, Bill – ROSENSTIEL, Tom: </w:t>
      </w:r>
      <w:r w:rsidRPr="00E7370D">
        <w:rPr>
          <w:rFonts w:ascii="Times New Roman" w:hAnsi="Times New Roman" w:cs="Times New Roman"/>
          <w:i/>
          <w:iCs/>
          <w:color w:val="000000"/>
          <w:sz w:val="28"/>
          <w:szCs w:val="28"/>
          <w:lang w:val="en-US"/>
          <w14:ligatures w14:val="standardContextual"/>
        </w:rPr>
        <w:t xml:space="preserve">The Elements of Journalism. What Newspeople Should </w:t>
      </w:r>
      <w:proofErr w:type="gramStart"/>
      <w:r w:rsidRPr="00E7370D">
        <w:rPr>
          <w:rFonts w:ascii="Times New Roman" w:hAnsi="Times New Roman" w:cs="Times New Roman"/>
          <w:i/>
          <w:iCs/>
          <w:color w:val="000000"/>
          <w:sz w:val="28"/>
          <w:szCs w:val="28"/>
          <w:lang w:val="en-US"/>
          <w14:ligatures w14:val="standardContextual"/>
        </w:rPr>
        <w:t>Know</w:t>
      </w:r>
      <w:proofErr w:type="gramEnd"/>
      <w:r w:rsidRPr="00E7370D">
        <w:rPr>
          <w:rFonts w:ascii="Times New Roman" w:hAnsi="Times New Roman" w:cs="Times New Roman"/>
          <w:i/>
          <w:iCs/>
          <w:color w:val="000000"/>
          <w:sz w:val="28"/>
          <w:szCs w:val="28"/>
          <w:lang w:val="en-US"/>
          <w14:ligatures w14:val="standardContextual"/>
        </w:rPr>
        <w:t xml:space="preserve"> and the Public Should Expect</w:t>
      </w:r>
      <w:r w:rsidRPr="00E7370D">
        <w:rPr>
          <w:rFonts w:ascii="Times New Roman" w:hAnsi="Times New Roman" w:cs="Times New Roman"/>
          <w:color w:val="000000"/>
          <w:sz w:val="28"/>
          <w:szCs w:val="28"/>
          <w:lang w:val="en-US"/>
          <w14:ligatures w14:val="standardContextual"/>
        </w:rPr>
        <w:t xml:space="preserve">. </w:t>
      </w:r>
      <w:r w:rsidRPr="00E7370D">
        <w:rPr>
          <w:rFonts w:ascii="Times New Roman" w:hAnsi="Times New Roman" w:cs="Times New Roman"/>
          <w:color w:val="000000"/>
          <w:sz w:val="28"/>
          <w:szCs w:val="28"/>
          <w:lang w:val="ru-RU"/>
          <w14:ligatures w14:val="standardContextual"/>
        </w:rPr>
        <w:t xml:space="preserve">New York: </w:t>
      </w:r>
      <w:proofErr w:type="spellStart"/>
      <w:r w:rsidRPr="00E7370D">
        <w:rPr>
          <w:rFonts w:ascii="Times New Roman" w:hAnsi="Times New Roman" w:cs="Times New Roman"/>
          <w:color w:val="000000"/>
          <w:sz w:val="28"/>
          <w:szCs w:val="28"/>
          <w:lang w:val="ru-RU"/>
          <w14:ligatures w14:val="standardContextual"/>
        </w:rPr>
        <w:t>Three</w:t>
      </w:r>
      <w:proofErr w:type="spellEnd"/>
      <w:r w:rsidRPr="00E7370D">
        <w:rPr>
          <w:rFonts w:ascii="Times New Roman" w:hAnsi="Times New Roman" w:cs="Times New Roman"/>
          <w:color w:val="000000"/>
          <w:sz w:val="28"/>
          <w:szCs w:val="28"/>
          <w:lang w:val="ru-RU"/>
          <w14:ligatures w14:val="standardContextual"/>
        </w:rPr>
        <w:t xml:space="preserve"> </w:t>
      </w:r>
      <w:proofErr w:type="spellStart"/>
      <w:r w:rsidRPr="00E7370D">
        <w:rPr>
          <w:rFonts w:ascii="Times New Roman" w:hAnsi="Times New Roman" w:cs="Times New Roman"/>
          <w:color w:val="000000"/>
          <w:sz w:val="28"/>
          <w:szCs w:val="28"/>
          <w:lang w:val="ru-RU"/>
          <w14:ligatures w14:val="standardContextual"/>
        </w:rPr>
        <w:t>Rivers</w:t>
      </w:r>
      <w:proofErr w:type="spellEnd"/>
      <w:r w:rsidRPr="00E7370D">
        <w:rPr>
          <w:rFonts w:ascii="Times New Roman" w:hAnsi="Times New Roman" w:cs="Times New Roman"/>
          <w:color w:val="000000"/>
          <w:sz w:val="28"/>
          <w:szCs w:val="28"/>
          <w:lang w:val="ru-RU"/>
          <w14:ligatures w14:val="standardContextual"/>
        </w:rPr>
        <w:t xml:space="preserve"> Press, 2007. ISBN </w:t>
      </w:r>
      <w:proofErr w:type="gramStart"/>
      <w:r w:rsidRPr="00E7370D">
        <w:rPr>
          <w:rFonts w:ascii="Times New Roman" w:hAnsi="Times New Roman" w:cs="Times New Roman"/>
          <w:color w:val="000000"/>
          <w:sz w:val="28"/>
          <w:szCs w:val="28"/>
          <w:lang w:val="ru-RU"/>
          <w14:ligatures w14:val="standardContextual"/>
        </w:rPr>
        <w:t>978-0307346704</w:t>
      </w:r>
      <w:proofErr w:type="gramEnd"/>
      <w:r>
        <w:rPr>
          <w:rFonts w:ascii="Times New Roman" w:hAnsi="Times New Roman" w:cs="Times New Roman"/>
          <w:color w:val="000000"/>
          <w:sz w:val="28"/>
          <w:szCs w:val="28"/>
          <w:lang w:val="ru-RU"/>
          <w14:ligatures w14:val="standardContextual"/>
        </w:rPr>
        <w:t xml:space="preserve"> </w:t>
      </w:r>
      <w:r w:rsidRPr="00E7370D">
        <w:rPr>
          <w:rFonts w:ascii="Times New Roman" w:hAnsi="Times New Roman" w:cs="Times New Roman"/>
          <w:color w:val="000000"/>
          <w:sz w:val="28"/>
          <w:szCs w:val="28"/>
          <w:lang w:val="ru-RU"/>
          <w14:ligatures w14:val="standardContextual"/>
        </w:rPr>
        <w:t xml:space="preserve"> </w:t>
      </w:r>
    </w:p>
    <w:p w:rsidR="00E7370D" w:rsidP="00E7370D" w:rsidRDefault="00E7370D" w14:paraId="4C017998"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ru-RU"/>
          <w14:ligatures w14:val="standardContextual"/>
        </w:rPr>
      </w:pPr>
      <w:r w:rsidRPr="00E7370D">
        <w:rPr>
          <w:rFonts w:ascii="Times New Roman" w:hAnsi="Times New Roman" w:cs="Times New Roman"/>
          <w:color w:val="000000"/>
          <w:sz w:val="28"/>
          <w:szCs w:val="28"/>
          <w:lang w:val="en-US"/>
          <w14:ligatures w14:val="standardContextual"/>
        </w:rPr>
        <w:t xml:space="preserve">PATTERSON, Philip – WILKINS, Lee: </w:t>
      </w:r>
      <w:r w:rsidRPr="00E7370D">
        <w:rPr>
          <w:rFonts w:ascii="Times New Roman" w:hAnsi="Times New Roman" w:cs="Times New Roman"/>
          <w:i/>
          <w:iCs/>
          <w:color w:val="000000"/>
          <w:sz w:val="28"/>
          <w:szCs w:val="28"/>
          <w:lang w:val="en-US"/>
          <w14:ligatures w14:val="standardContextual"/>
        </w:rPr>
        <w:t xml:space="preserve">Media Ethics. Issues and Cases. </w:t>
      </w:r>
      <w:r w:rsidRPr="00E7370D">
        <w:rPr>
          <w:rFonts w:ascii="Times New Roman" w:hAnsi="Times New Roman" w:cs="Times New Roman"/>
          <w:color w:val="000000"/>
          <w:sz w:val="28"/>
          <w:szCs w:val="28"/>
          <w:lang w:val="en-US"/>
          <w14:ligatures w14:val="standardContextual"/>
        </w:rPr>
        <w:t xml:space="preserve">New York: McGraw-Hill, 2013. </w:t>
      </w:r>
      <w:r w:rsidRPr="00E7370D">
        <w:rPr>
          <w:rFonts w:ascii="Times New Roman" w:hAnsi="Times New Roman" w:cs="Times New Roman"/>
          <w:color w:val="000000"/>
          <w:sz w:val="28"/>
          <w:szCs w:val="28"/>
          <w:lang w:val="ru-RU"/>
          <w14:ligatures w14:val="standardContextual"/>
        </w:rPr>
        <w:t xml:space="preserve">336 p. ISBN </w:t>
      </w:r>
      <w:proofErr w:type="gramStart"/>
      <w:r w:rsidRPr="00E7370D">
        <w:rPr>
          <w:rFonts w:ascii="Times New Roman" w:hAnsi="Times New Roman" w:cs="Times New Roman"/>
          <w:color w:val="000000"/>
          <w:sz w:val="28"/>
          <w:szCs w:val="28"/>
          <w:lang w:val="ru-RU"/>
          <w14:ligatures w14:val="standardContextual"/>
        </w:rPr>
        <w:t>978-0073526249</w:t>
      </w:r>
      <w:proofErr w:type="gramEnd"/>
      <w:r w:rsidRPr="00E7370D">
        <w:rPr>
          <w:rFonts w:ascii="Times New Roman" w:hAnsi="Times New Roman" w:cs="Times New Roman"/>
          <w:color w:val="000000"/>
          <w:sz w:val="28"/>
          <w:szCs w:val="28"/>
          <w:lang w:val="ru-RU"/>
          <w14:ligatures w14:val="standardContextual"/>
        </w:rPr>
        <w:t xml:space="preserve"> </w:t>
      </w:r>
    </w:p>
    <w:p w:rsidR="00E7370D" w:rsidP="00E7370D" w:rsidRDefault="00E7370D" w14:paraId="761BD186"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ru-RU"/>
          <w14:ligatures w14:val="standardContextual"/>
        </w:rPr>
      </w:pPr>
      <w:r w:rsidRPr="00E7370D">
        <w:rPr>
          <w:rFonts w:ascii="Times New Roman" w:hAnsi="Times New Roman" w:cs="Times New Roman"/>
          <w:color w:val="000000"/>
          <w:sz w:val="28"/>
          <w:szCs w:val="28"/>
          <w:lang w:val="en-US"/>
          <w14:ligatures w14:val="standardContextual"/>
        </w:rPr>
        <w:t xml:space="preserve">QUINN, Stephen – FILAK, Vincent: </w:t>
      </w:r>
      <w:r w:rsidRPr="00E7370D">
        <w:rPr>
          <w:rFonts w:ascii="Times New Roman" w:hAnsi="Times New Roman" w:cs="Times New Roman"/>
          <w:i/>
          <w:iCs/>
          <w:color w:val="000000"/>
          <w:sz w:val="28"/>
          <w:szCs w:val="28"/>
          <w:lang w:val="en-US"/>
          <w14:ligatures w14:val="standardContextual"/>
        </w:rPr>
        <w:t>Convergent Journalism. An Introduction: Writing and Producing Across Media</w:t>
      </w:r>
      <w:r w:rsidRPr="00E7370D">
        <w:rPr>
          <w:rFonts w:ascii="Times New Roman" w:hAnsi="Times New Roman" w:cs="Times New Roman"/>
          <w:color w:val="000000"/>
          <w:sz w:val="28"/>
          <w:szCs w:val="28"/>
          <w:lang w:val="en-US"/>
          <w14:ligatures w14:val="standardContextual"/>
        </w:rPr>
        <w:t xml:space="preserve">. </w:t>
      </w:r>
      <w:proofErr w:type="spellStart"/>
      <w:r w:rsidRPr="00E7370D">
        <w:rPr>
          <w:rFonts w:ascii="Times New Roman" w:hAnsi="Times New Roman" w:cs="Times New Roman"/>
          <w:color w:val="000000"/>
          <w:sz w:val="28"/>
          <w:szCs w:val="28"/>
          <w:lang w:val="ru-RU"/>
          <w14:ligatures w14:val="standardContextual"/>
        </w:rPr>
        <w:t>Elsvier</w:t>
      </w:r>
      <w:proofErr w:type="spellEnd"/>
      <w:r w:rsidRPr="00E7370D">
        <w:rPr>
          <w:rFonts w:ascii="Times New Roman" w:hAnsi="Times New Roman" w:cs="Times New Roman"/>
          <w:color w:val="000000"/>
          <w:sz w:val="28"/>
          <w:szCs w:val="28"/>
          <w:lang w:val="ru-RU"/>
          <w14:ligatures w14:val="standardContextual"/>
        </w:rPr>
        <w:t xml:space="preserve">: </w:t>
      </w:r>
      <w:proofErr w:type="spellStart"/>
      <w:r w:rsidRPr="00E7370D">
        <w:rPr>
          <w:rFonts w:ascii="Times New Roman" w:hAnsi="Times New Roman" w:cs="Times New Roman"/>
          <w:color w:val="000000"/>
          <w:sz w:val="28"/>
          <w:szCs w:val="28"/>
          <w:lang w:val="ru-RU"/>
          <w14:ligatures w14:val="standardContextual"/>
        </w:rPr>
        <w:t>Focal</w:t>
      </w:r>
      <w:proofErr w:type="spellEnd"/>
      <w:r w:rsidRPr="00E7370D">
        <w:rPr>
          <w:rFonts w:ascii="Times New Roman" w:hAnsi="Times New Roman" w:cs="Times New Roman"/>
          <w:color w:val="000000"/>
          <w:sz w:val="28"/>
          <w:szCs w:val="28"/>
          <w:lang w:val="ru-RU"/>
          <w14:ligatures w14:val="standardContextual"/>
        </w:rPr>
        <w:t xml:space="preserve"> Press, 2005. ISBN </w:t>
      </w:r>
      <w:proofErr w:type="gramStart"/>
      <w:r w:rsidRPr="00E7370D">
        <w:rPr>
          <w:rFonts w:ascii="Times New Roman" w:hAnsi="Times New Roman" w:cs="Times New Roman"/>
          <w:color w:val="000000"/>
          <w:sz w:val="28"/>
          <w:szCs w:val="28"/>
          <w:lang w:val="ru-RU"/>
          <w14:ligatures w14:val="standardContextual"/>
        </w:rPr>
        <w:t>978-0240807249</w:t>
      </w:r>
      <w:proofErr w:type="gramEnd"/>
      <w:r w:rsidRPr="00E7370D">
        <w:rPr>
          <w:rFonts w:ascii="Times New Roman" w:hAnsi="Times New Roman" w:cs="Times New Roman"/>
          <w:color w:val="000000"/>
          <w:sz w:val="28"/>
          <w:szCs w:val="28"/>
          <w:lang w:val="ru-RU"/>
          <w14:ligatures w14:val="standardContextual"/>
        </w:rPr>
        <w:t xml:space="preserve"> </w:t>
      </w:r>
    </w:p>
    <w:p w:rsidRPr="00E7370D" w:rsidR="00E7370D" w:rsidP="00E7370D" w:rsidRDefault="00E7370D" w14:paraId="0DBD4B80"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en-US"/>
          <w14:ligatures w14:val="standardContextual"/>
        </w:rPr>
      </w:pPr>
      <w:r w:rsidRPr="00E7370D">
        <w:rPr>
          <w:rFonts w:ascii="Times New Roman" w:hAnsi="Times New Roman" w:cs="Times New Roman"/>
          <w:color w:val="000000"/>
          <w:sz w:val="28"/>
          <w:szCs w:val="28"/>
          <w:lang w:val="en-US"/>
          <w14:ligatures w14:val="standardContextual"/>
        </w:rPr>
        <w:t xml:space="preserve">RICH, Carole: </w:t>
      </w:r>
      <w:r w:rsidRPr="00E7370D">
        <w:rPr>
          <w:rFonts w:ascii="Times New Roman" w:hAnsi="Times New Roman" w:cs="Times New Roman"/>
          <w:i/>
          <w:iCs/>
          <w:color w:val="000000"/>
          <w:sz w:val="28"/>
          <w:szCs w:val="28"/>
          <w:lang w:val="en-US"/>
          <w14:ligatures w14:val="standardContextual"/>
        </w:rPr>
        <w:t>Writing and Reporting News: A Coaching Method</w:t>
      </w:r>
      <w:r w:rsidRPr="00E7370D">
        <w:rPr>
          <w:rFonts w:ascii="Times New Roman" w:hAnsi="Times New Roman" w:cs="Times New Roman"/>
          <w:color w:val="000000"/>
          <w:sz w:val="28"/>
          <w:szCs w:val="28"/>
          <w:lang w:val="en-US"/>
          <w14:ligatures w14:val="standardContextual"/>
        </w:rPr>
        <w:t xml:space="preserve">. Hampshire: Cengage Learning, 2015. ISBN 978-1305077331 </w:t>
      </w:r>
    </w:p>
    <w:p w:rsidRPr="00E7370D" w:rsidR="00E7370D" w:rsidP="00E7370D" w:rsidRDefault="00E7370D" w14:paraId="46E3F8F8"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en-US"/>
          <w14:ligatures w14:val="standardContextual"/>
        </w:rPr>
      </w:pPr>
      <w:r w:rsidRPr="00E7370D">
        <w:rPr>
          <w:rFonts w:ascii="Times New Roman" w:hAnsi="Times New Roman" w:cs="Times New Roman"/>
          <w:color w:val="000000"/>
          <w:sz w:val="28"/>
          <w:szCs w:val="28"/>
          <w:lang w:val="en-US"/>
          <w14:ligatures w14:val="standardContextual"/>
        </w:rPr>
        <w:t xml:space="preserve">SLOAN, David W. – MULLIKIN PARCELL, Lisa: </w:t>
      </w:r>
      <w:r w:rsidRPr="00E7370D">
        <w:rPr>
          <w:rFonts w:ascii="Times New Roman" w:hAnsi="Times New Roman" w:cs="Times New Roman"/>
          <w:i/>
          <w:iCs/>
          <w:color w:val="000000"/>
          <w:sz w:val="28"/>
          <w:szCs w:val="28"/>
          <w:lang w:val="en-US"/>
          <w14:ligatures w14:val="standardContextual"/>
        </w:rPr>
        <w:t>American Journalism. History, Principles, Practices</w:t>
      </w:r>
      <w:r w:rsidRPr="00E7370D">
        <w:rPr>
          <w:rFonts w:ascii="Times New Roman" w:hAnsi="Times New Roman" w:cs="Times New Roman"/>
          <w:color w:val="000000"/>
          <w:sz w:val="28"/>
          <w:szCs w:val="28"/>
          <w:lang w:val="en-US"/>
          <w14:ligatures w14:val="standardContextual"/>
        </w:rPr>
        <w:t xml:space="preserve">. Jefferson, North Carolina, and London: Mc Farland and Company, Inc. </w:t>
      </w:r>
      <w:proofErr w:type="spellStart"/>
      <w:r w:rsidRPr="00E7370D">
        <w:rPr>
          <w:rFonts w:ascii="Times New Roman" w:hAnsi="Times New Roman" w:cs="Times New Roman"/>
          <w:color w:val="000000"/>
          <w:sz w:val="28"/>
          <w:szCs w:val="28"/>
          <w:lang w:val="ru-RU"/>
          <w14:ligatures w14:val="standardContextual"/>
        </w:rPr>
        <w:t>Publishers</w:t>
      </w:r>
      <w:proofErr w:type="spellEnd"/>
      <w:r w:rsidRPr="00E7370D">
        <w:rPr>
          <w:rFonts w:ascii="Times New Roman" w:hAnsi="Times New Roman" w:cs="Times New Roman"/>
          <w:color w:val="000000"/>
          <w:sz w:val="28"/>
          <w:szCs w:val="28"/>
          <w:lang w:val="ru-RU"/>
          <w14:ligatures w14:val="standardContextual"/>
        </w:rPr>
        <w:t xml:space="preserve">, 2002. ISBN </w:t>
      </w:r>
      <w:proofErr w:type="gramStart"/>
      <w:r w:rsidRPr="00E7370D">
        <w:rPr>
          <w:rFonts w:ascii="Times New Roman" w:hAnsi="Times New Roman" w:cs="Times New Roman"/>
          <w:color w:val="000000"/>
          <w:sz w:val="28"/>
          <w:szCs w:val="28"/>
          <w:lang w:val="ru-RU"/>
          <w14:ligatures w14:val="standardContextual"/>
        </w:rPr>
        <w:t>978-0786413713</w:t>
      </w:r>
      <w:proofErr w:type="gramEnd"/>
      <w:r w:rsidRPr="00E7370D">
        <w:rPr>
          <w:rFonts w:ascii="Times New Roman" w:hAnsi="Times New Roman" w:cs="Times New Roman"/>
          <w:color w:val="000000"/>
          <w:sz w:val="28"/>
          <w:szCs w:val="28"/>
          <w:lang w:val="ru-RU"/>
          <w14:ligatures w14:val="standardContextual"/>
        </w:rPr>
        <w:t xml:space="preserve"> </w:t>
      </w:r>
    </w:p>
    <w:p w:rsidRPr="00E7370D" w:rsidR="00E7370D" w:rsidP="00E7370D" w:rsidRDefault="00E7370D" w14:paraId="10D76A76"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en-US"/>
          <w14:ligatures w14:val="standardContextual"/>
        </w:rPr>
      </w:pPr>
      <w:r w:rsidRPr="00E7370D">
        <w:rPr>
          <w:rFonts w:ascii="Times New Roman" w:hAnsi="Times New Roman" w:cs="Times New Roman"/>
          <w:color w:val="000000"/>
          <w:sz w:val="28"/>
          <w:szCs w:val="28"/>
          <w:lang w:val="en-US"/>
          <w14:ligatures w14:val="standardContextual"/>
        </w:rPr>
        <w:t xml:space="preserve">SOWA, Dawn B.: </w:t>
      </w:r>
      <w:r w:rsidRPr="00E7370D">
        <w:rPr>
          <w:rFonts w:ascii="Times New Roman" w:hAnsi="Times New Roman" w:cs="Times New Roman"/>
          <w:i/>
          <w:iCs/>
          <w:color w:val="000000"/>
          <w:sz w:val="28"/>
          <w:szCs w:val="28"/>
          <w:lang w:val="en-US"/>
          <w14:ligatures w14:val="standardContextual"/>
        </w:rPr>
        <w:t>How to Write Articles for Newspapers and Magazines</w:t>
      </w:r>
      <w:r w:rsidRPr="00E7370D">
        <w:rPr>
          <w:rFonts w:ascii="Times New Roman" w:hAnsi="Times New Roman" w:cs="Times New Roman"/>
          <w:color w:val="000000"/>
          <w:sz w:val="28"/>
          <w:szCs w:val="28"/>
          <w:lang w:val="en-US"/>
          <w14:ligatures w14:val="standardContextual"/>
        </w:rPr>
        <w:t xml:space="preserve">. Canada: Peterson´s, 2002. </w:t>
      </w:r>
    </w:p>
    <w:p w:rsidRPr="00E7370D" w:rsidR="00E7370D" w:rsidP="00E7370D" w:rsidRDefault="00E7370D" w14:paraId="15A75205" w14:textId="77777777">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en-US"/>
          <w14:ligatures w14:val="standardContextual"/>
        </w:rPr>
      </w:pPr>
      <w:r w:rsidRPr="00E7370D">
        <w:rPr>
          <w:rFonts w:ascii="Times New Roman" w:hAnsi="Times New Roman" w:cs="Times New Roman"/>
          <w:color w:val="000000"/>
          <w:sz w:val="28"/>
          <w:szCs w:val="28"/>
          <w:lang w:val="en-US"/>
          <w14:ligatures w14:val="standardContextual"/>
        </w:rPr>
        <w:t xml:space="preserve">THEAKER, Alison: </w:t>
      </w:r>
      <w:r w:rsidRPr="00E7370D">
        <w:rPr>
          <w:rFonts w:ascii="Times New Roman" w:hAnsi="Times New Roman" w:cs="Times New Roman"/>
          <w:i/>
          <w:iCs/>
          <w:color w:val="000000"/>
          <w:sz w:val="28"/>
          <w:szCs w:val="28"/>
          <w:lang w:val="en-US"/>
          <w14:ligatures w14:val="standardContextual"/>
        </w:rPr>
        <w:t>The Public Relations Handbook</w:t>
      </w:r>
      <w:r w:rsidRPr="00E7370D">
        <w:rPr>
          <w:rFonts w:ascii="Times New Roman" w:hAnsi="Times New Roman" w:cs="Times New Roman"/>
          <w:color w:val="000000"/>
          <w:sz w:val="28"/>
          <w:szCs w:val="28"/>
          <w:lang w:val="en-US"/>
          <w14:ligatures w14:val="standardContextual"/>
        </w:rPr>
        <w:t xml:space="preserve">. London and New York: Routledge, 2011. </w:t>
      </w:r>
      <w:r w:rsidRPr="00E7370D">
        <w:rPr>
          <w:rFonts w:ascii="Times New Roman" w:hAnsi="Times New Roman" w:cs="Times New Roman"/>
          <w:color w:val="000000"/>
          <w:sz w:val="28"/>
          <w:szCs w:val="28"/>
          <w:lang w:val="ru-RU"/>
          <w14:ligatures w14:val="standardContextual"/>
        </w:rPr>
        <w:t xml:space="preserve">ISBN 978-0415598149 </w:t>
      </w:r>
    </w:p>
    <w:p w:rsidRPr="00E7370D" w:rsidR="004F10BD" w:rsidP="00E7370D" w:rsidRDefault="00E7370D" w14:paraId="27E7D441" w14:textId="22544351">
      <w:pPr>
        <w:numPr>
          <w:ilvl w:val="0"/>
          <w:numId w:val="8"/>
        </w:numPr>
        <w:shd w:val="clear" w:color="auto" w:fill="FFFFFF"/>
        <w:tabs>
          <w:tab w:val="left" w:pos="1134"/>
        </w:tabs>
        <w:spacing w:after="0" w:line="240" w:lineRule="auto"/>
        <w:ind w:left="0" w:firstLine="567"/>
        <w:jc w:val="both"/>
        <w:rPr>
          <w:rFonts w:ascii="Times New Roman" w:hAnsi="Times New Roman" w:cs="Times New Roman"/>
          <w:color w:val="000000"/>
          <w:sz w:val="28"/>
          <w:szCs w:val="28"/>
          <w:lang w:val="en-US"/>
          <w14:ligatures w14:val="standardContextual"/>
        </w:rPr>
      </w:pPr>
      <w:r w:rsidRPr="00E7370D">
        <w:rPr>
          <w:rFonts w:ascii="Times New Roman" w:hAnsi="Times New Roman" w:cs="Times New Roman"/>
          <w:color w:val="000000"/>
          <w:sz w:val="28"/>
          <w:szCs w:val="28"/>
          <w:lang w:val="en-US"/>
          <w14:ligatures w14:val="standardContextual"/>
        </w:rPr>
        <w:t xml:space="preserve">THOMAS, Helen: </w:t>
      </w:r>
      <w:r w:rsidRPr="00E7370D">
        <w:rPr>
          <w:rFonts w:ascii="Times New Roman" w:hAnsi="Times New Roman" w:cs="Times New Roman"/>
          <w:i/>
          <w:iCs/>
          <w:color w:val="000000"/>
          <w:sz w:val="28"/>
          <w:szCs w:val="28"/>
          <w:lang w:val="en-US"/>
          <w14:ligatures w14:val="standardContextual"/>
        </w:rPr>
        <w:t xml:space="preserve">Watchdogs of Democracy?: The Waning Washington Press Corps and How It Has Failed the Public. </w:t>
      </w:r>
      <w:r w:rsidRPr="00E7370D">
        <w:rPr>
          <w:rFonts w:ascii="Times New Roman" w:hAnsi="Times New Roman" w:cs="Times New Roman"/>
          <w:color w:val="000000"/>
          <w:sz w:val="28"/>
          <w:szCs w:val="28"/>
          <w:lang w:val="en-US"/>
          <w14:ligatures w14:val="standardContextual"/>
        </w:rPr>
        <w:t>New York: Scribner. 2006. ISBN 978-0743267816</w:t>
      </w:r>
    </w:p>
    <w:p w:rsidR="004F10BD" w:rsidP="004F10BD" w:rsidRDefault="004F10BD" w14:paraId="03C686B3" w14:textId="77777777">
      <w:pPr>
        <w:shd w:val="clear" w:color="auto" w:fill="FFFFFF"/>
        <w:spacing w:after="0" w:line="240" w:lineRule="auto"/>
        <w:jc w:val="center"/>
        <w:rPr>
          <w:rFonts w:ascii="Times New Roman" w:hAnsi="Times New Roman" w:eastAsia="Times New Roman" w:cs="Times New Roman"/>
          <w:b/>
          <w:sz w:val="28"/>
          <w:szCs w:val="28"/>
          <w:lang w:eastAsia="ru-RU"/>
        </w:rPr>
      </w:pPr>
      <w:r w:rsidRPr="00226ADB">
        <w:rPr>
          <w:rFonts w:ascii="Times New Roman" w:hAnsi="Times New Roman" w:eastAsia="Times New Roman" w:cs="Times New Roman"/>
          <w:b/>
          <w:sz w:val="28"/>
          <w:szCs w:val="28"/>
          <w:lang w:eastAsia="ru-RU"/>
        </w:rPr>
        <w:t>Допоміжна література</w:t>
      </w:r>
    </w:p>
    <w:p w:rsidRPr="00E815D4" w:rsidR="004F10BD" w:rsidP="004F10BD" w:rsidRDefault="004F10BD" w14:paraId="722A46A2"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val="en-US" w:eastAsia="ru-RU"/>
        </w:rPr>
        <w:t>Speakout</w:t>
      </w:r>
      <w:proofErr w:type="spellEnd"/>
      <w:r w:rsidRPr="00E815D4">
        <w:rPr>
          <w:rFonts w:ascii="Times New Roman" w:hAnsi="Times New Roman" w:eastAsia="Times New Roman" w:cs="Times New Roman"/>
          <w:bCs/>
          <w:sz w:val="28"/>
          <w:szCs w:val="28"/>
          <w:lang w:val="en-US" w:eastAsia="ru-RU"/>
        </w:rPr>
        <w:t xml:space="preserve"> A2+. Student’s Book / Eales F., Oakes S. 3</w:t>
      </w:r>
      <w:r w:rsidRPr="00E815D4">
        <w:rPr>
          <w:rFonts w:ascii="Times New Roman" w:hAnsi="Times New Roman" w:eastAsia="Times New Roman" w:cs="Times New Roman"/>
          <w:bCs/>
          <w:sz w:val="28"/>
          <w:szCs w:val="28"/>
          <w:vertAlign w:val="superscript"/>
          <w:lang w:val="en-US" w:eastAsia="ru-RU"/>
        </w:rPr>
        <w:t>rd</w:t>
      </w:r>
      <w:r w:rsidRPr="00E815D4">
        <w:rPr>
          <w:rFonts w:ascii="Times New Roman" w:hAnsi="Times New Roman" w:eastAsia="Times New Roman" w:cs="Times New Roman"/>
          <w:bCs/>
          <w:sz w:val="28"/>
          <w:szCs w:val="28"/>
          <w:lang w:val="en-US" w:eastAsia="ru-RU"/>
        </w:rPr>
        <w:t xml:space="preserve"> edition. Pearson Education Limited, 2022. 138 p. </w:t>
      </w:r>
    </w:p>
    <w:p w:rsidRPr="00E815D4" w:rsidR="004F10BD" w:rsidP="004F10BD" w:rsidRDefault="004F10BD" w14:paraId="5AE4AB3D"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val="en-US" w:eastAsia="ru-RU"/>
        </w:rPr>
        <w:t>Speakout</w:t>
      </w:r>
      <w:proofErr w:type="spellEnd"/>
      <w:r w:rsidRPr="00E815D4">
        <w:rPr>
          <w:rFonts w:ascii="Times New Roman" w:hAnsi="Times New Roman" w:eastAsia="Times New Roman" w:cs="Times New Roman"/>
          <w:bCs/>
          <w:sz w:val="28"/>
          <w:szCs w:val="28"/>
          <w:lang w:val="en-US" w:eastAsia="ru-RU"/>
        </w:rPr>
        <w:t xml:space="preserve"> A2+. Workbook. / Warwick L. 3</w:t>
      </w:r>
      <w:r w:rsidRPr="00E815D4">
        <w:rPr>
          <w:rFonts w:ascii="Times New Roman" w:hAnsi="Times New Roman" w:eastAsia="Times New Roman" w:cs="Times New Roman"/>
          <w:bCs/>
          <w:sz w:val="28"/>
          <w:szCs w:val="28"/>
          <w:vertAlign w:val="superscript"/>
          <w:lang w:val="en-US" w:eastAsia="ru-RU"/>
        </w:rPr>
        <w:t>rd</w:t>
      </w:r>
      <w:r w:rsidRPr="00E815D4">
        <w:rPr>
          <w:rFonts w:ascii="Times New Roman" w:hAnsi="Times New Roman" w:eastAsia="Times New Roman" w:cs="Times New Roman"/>
          <w:bCs/>
          <w:sz w:val="28"/>
          <w:szCs w:val="28"/>
          <w:lang w:val="en-US" w:eastAsia="ru-RU"/>
        </w:rPr>
        <w:t xml:space="preserve"> edition. Pearson Education Limited, 2022. 94 p.</w:t>
      </w:r>
    </w:p>
    <w:p w:rsidRPr="00E815D4" w:rsidR="004F10BD" w:rsidP="004F10BD" w:rsidRDefault="004F10BD" w14:paraId="118A1CB4"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val="en-US" w:eastAsia="ru-RU"/>
        </w:rPr>
        <w:t>Speakout</w:t>
      </w:r>
      <w:proofErr w:type="spellEnd"/>
      <w:r w:rsidRPr="00E815D4">
        <w:rPr>
          <w:rFonts w:ascii="Times New Roman" w:hAnsi="Times New Roman" w:eastAsia="Times New Roman" w:cs="Times New Roman"/>
          <w:bCs/>
          <w:sz w:val="28"/>
          <w:szCs w:val="28"/>
          <w:lang w:val="en-US" w:eastAsia="ru-RU"/>
        </w:rPr>
        <w:t xml:space="preserve"> B1. Student’s Book / Clare A., Willson J.J. 3</w:t>
      </w:r>
      <w:r w:rsidRPr="00E815D4">
        <w:rPr>
          <w:rFonts w:ascii="Times New Roman" w:hAnsi="Times New Roman" w:eastAsia="Times New Roman" w:cs="Times New Roman"/>
          <w:bCs/>
          <w:sz w:val="28"/>
          <w:szCs w:val="28"/>
          <w:vertAlign w:val="superscript"/>
          <w:lang w:val="en-US" w:eastAsia="ru-RU"/>
        </w:rPr>
        <w:t>rd</w:t>
      </w:r>
      <w:r w:rsidRPr="00E815D4">
        <w:rPr>
          <w:rFonts w:ascii="Times New Roman" w:hAnsi="Times New Roman" w:eastAsia="Times New Roman" w:cs="Times New Roman"/>
          <w:bCs/>
          <w:sz w:val="28"/>
          <w:szCs w:val="28"/>
          <w:lang w:val="en-US" w:eastAsia="ru-RU"/>
        </w:rPr>
        <w:t xml:space="preserve"> edition. Pearson Education Limited, 2022. 178 p. </w:t>
      </w:r>
    </w:p>
    <w:p w:rsidRPr="00E815D4" w:rsidR="004F10BD" w:rsidP="004F10BD" w:rsidRDefault="004F10BD" w14:paraId="7A7BDB30"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val="en-US" w:eastAsia="ru-RU"/>
        </w:rPr>
        <w:t>Speakout</w:t>
      </w:r>
      <w:proofErr w:type="spellEnd"/>
      <w:r w:rsidRPr="00E815D4">
        <w:rPr>
          <w:rFonts w:ascii="Times New Roman" w:hAnsi="Times New Roman" w:eastAsia="Times New Roman" w:cs="Times New Roman"/>
          <w:bCs/>
          <w:sz w:val="28"/>
          <w:szCs w:val="28"/>
          <w:lang w:val="en-US" w:eastAsia="ru-RU"/>
        </w:rPr>
        <w:t xml:space="preserve"> B1. Workbook. / Warwick L. 3</w:t>
      </w:r>
      <w:r w:rsidRPr="00E815D4">
        <w:rPr>
          <w:rFonts w:ascii="Times New Roman" w:hAnsi="Times New Roman" w:eastAsia="Times New Roman" w:cs="Times New Roman"/>
          <w:bCs/>
          <w:sz w:val="28"/>
          <w:szCs w:val="28"/>
          <w:vertAlign w:val="superscript"/>
          <w:lang w:val="en-US" w:eastAsia="ru-RU"/>
        </w:rPr>
        <w:t>rd</w:t>
      </w:r>
      <w:r w:rsidRPr="00E815D4">
        <w:rPr>
          <w:rFonts w:ascii="Times New Roman" w:hAnsi="Times New Roman" w:eastAsia="Times New Roman" w:cs="Times New Roman"/>
          <w:bCs/>
          <w:sz w:val="28"/>
          <w:szCs w:val="28"/>
          <w:lang w:val="en-US" w:eastAsia="ru-RU"/>
        </w:rPr>
        <w:t xml:space="preserve"> edition. Pearson Education Limited, 2022. 96 p.</w:t>
      </w:r>
    </w:p>
    <w:p w:rsidRPr="00E815D4" w:rsidR="004F10BD" w:rsidP="004F10BD" w:rsidRDefault="004F10BD" w14:paraId="7C94AA4F"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r w:rsidRPr="00E815D4">
        <w:rPr>
          <w:rFonts w:ascii="Times New Roman" w:hAnsi="Times New Roman" w:eastAsia="Times New Roman" w:cs="Times New Roman"/>
          <w:bCs/>
          <w:sz w:val="28"/>
          <w:szCs w:val="28"/>
          <w:lang w:val="en-US" w:eastAsia="ru-RU"/>
        </w:rPr>
        <w:t>Flash on English for Banking &amp; Finance</w:t>
      </w:r>
      <w:r w:rsidRPr="00E815D4">
        <w:rPr>
          <w:rFonts w:ascii="Times New Roman" w:hAnsi="Times New Roman" w:eastAsia="Times New Roman" w:cs="Times New Roman"/>
          <w:bCs/>
          <w:sz w:val="28"/>
          <w:szCs w:val="28"/>
          <w:lang w:eastAsia="ru-RU"/>
        </w:rPr>
        <w:t xml:space="preserve"> /</w:t>
      </w:r>
      <w:r w:rsidRPr="00E815D4">
        <w:rPr>
          <w:rFonts w:ascii="Times New Roman" w:hAnsi="Times New Roman" w:eastAsia="Times New Roman" w:cs="Times New Roman"/>
          <w:bCs/>
          <w:sz w:val="28"/>
          <w:szCs w:val="28"/>
          <w:lang w:val="en-US" w:eastAsia="ru-RU"/>
        </w:rPr>
        <w:t xml:space="preserve"> Smith A. ELI Publishing, 2020. 79 p.</w:t>
      </w:r>
    </w:p>
    <w:p w:rsidRPr="00E815D4" w:rsidR="004F10BD" w:rsidP="004F10BD" w:rsidRDefault="004F10BD" w14:paraId="6E568BDD"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r w:rsidRPr="00E815D4">
        <w:rPr>
          <w:rFonts w:ascii="Times New Roman" w:hAnsi="Times New Roman" w:eastAsia="Times New Roman" w:cs="Times New Roman"/>
          <w:bCs/>
          <w:sz w:val="28"/>
          <w:szCs w:val="28"/>
          <w:lang w:val="en-US" w:eastAsia="ru-RU"/>
        </w:rPr>
        <w:t xml:space="preserve">Common European Framework of Reference for Languages: Learning, teaching, assessment – Companion volume, Council of Europe Publishing, Strasbourg, 2020. 278 p. – available at </w:t>
      </w:r>
      <w:hyperlink w:history="1" r:id="rId12">
        <w:r w:rsidRPr="00E815D4">
          <w:rPr>
            <w:rStyle w:val="ad"/>
            <w:rFonts w:ascii="Times New Roman" w:hAnsi="Times New Roman" w:eastAsia="Times New Roman" w:cs="Times New Roman"/>
            <w:bCs/>
            <w:sz w:val="28"/>
            <w:szCs w:val="28"/>
            <w:lang w:val="en-US" w:eastAsia="ru-RU"/>
          </w:rPr>
          <w:t>www.coe.int/lang-cefr</w:t>
        </w:r>
      </w:hyperlink>
    </w:p>
    <w:p w:rsidRPr="00E815D4" w:rsidR="004F10BD" w:rsidP="004F10BD" w:rsidRDefault="004F10BD" w14:paraId="09407E2C"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r w:rsidRPr="00E815D4">
        <w:rPr>
          <w:rFonts w:ascii="Times New Roman" w:hAnsi="Times New Roman" w:eastAsia="Times New Roman" w:cs="Times New Roman"/>
          <w:bCs/>
          <w:sz w:val="28"/>
          <w:szCs w:val="28"/>
          <w:lang w:eastAsia="ru-RU"/>
        </w:rPr>
        <w:t xml:space="preserve">A </w:t>
      </w:r>
      <w:proofErr w:type="spellStart"/>
      <w:r w:rsidRPr="00E815D4">
        <w:rPr>
          <w:rFonts w:ascii="Times New Roman" w:hAnsi="Times New Roman" w:eastAsia="Times New Roman" w:cs="Times New Roman"/>
          <w:bCs/>
          <w:sz w:val="28"/>
          <w:szCs w:val="28"/>
          <w:lang w:eastAsia="ru-RU"/>
        </w:rPr>
        <w:t>Way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to</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Success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English</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for</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University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Students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Year</w:t>
      </w:r>
      <w:proofErr w:type="spellEnd"/>
      <w:r w:rsidRPr="00E815D4">
        <w:rPr>
          <w:rFonts w:ascii="Times New Roman" w:hAnsi="Times New Roman" w:eastAsia="Times New Roman" w:cs="Times New Roman"/>
          <w:bCs/>
          <w:sz w:val="28"/>
          <w:szCs w:val="28"/>
          <w:lang w:eastAsia="ru-RU"/>
        </w:rPr>
        <w:t xml:space="preserve"> 1 (</w:t>
      </w:r>
      <w:proofErr w:type="spellStart"/>
      <w:r w:rsidRPr="00E815D4">
        <w:rPr>
          <w:rFonts w:ascii="Times New Roman" w:hAnsi="Times New Roman" w:eastAsia="Times New Roman" w:cs="Times New Roman"/>
          <w:bCs/>
          <w:sz w:val="28"/>
          <w:szCs w:val="28"/>
          <w:lang w:eastAsia="ru-RU"/>
        </w:rPr>
        <w:t>Student’s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Book</w:t>
      </w:r>
      <w:proofErr w:type="spellEnd"/>
      <w:r w:rsidRPr="00E815D4">
        <w:rPr>
          <w:rFonts w:ascii="Times New Roman" w:hAnsi="Times New Roman" w:eastAsia="Times New Roman" w:cs="Times New Roman"/>
          <w:bCs/>
          <w:sz w:val="28"/>
          <w:szCs w:val="28"/>
          <w:lang w:eastAsia="ru-RU"/>
        </w:rPr>
        <w:t xml:space="preserve">) / Н. В. </w:t>
      </w:r>
      <w:proofErr w:type="spellStart"/>
      <w:r w:rsidRPr="00E815D4">
        <w:rPr>
          <w:rFonts w:ascii="Times New Roman" w:hAnsi="Times New Roman" w:eastAsia="Times New Roman" w:cs="Times New Roman"/>
          <w:bCs/>
          <w:sz w:val="28"/>
          <w:szCs w:val="28"/>
          <w:lang w:eastAsia="ru-RU"/>
        </w:rPr>
        <w:t>Тучина</w:t>
      </w:r>
      <w:proofErr w:type="spellEnd"/>
      <w:r w:rsidRPr="00E815D4">
        <w:rPr>
          <w:rFonts w:ascii="Times New Roman" w:hAnsi="Times New Roman" w:eastAsia="Times New Roman" w:cs="Times New Roman"/>
          <w:bCs/>
          <w:sz w:val="28"/>
          <w:szCs w:val="28"/>
          <w:lang w:eastAsia="ru-RU"/>
        </w:rPr>
        <w:t xml:space="preserve">, І. В. </w:t>
      </w:r>
      <w:proofErr w:type="spellStart"/>
      <w:r w:rsidRPr="00E815D4">
        <w:rPr>
          <w:rFonts w:ascii="Times New Roman" w:hAnsi="Times New Roman" w:eastAsia="Times New Roman" w:cs="Times New Roman"/>
          <w:bCs/>
          <w:sz w:val="28"/>
          <w:szCs w:val="28"/>
          <w:lang w:eastAsia="ru-RU"/>
        </w:rPr>
        <w:t>Жарковська</w:t>
      </w:r>
      <w:proofErr w:type="spellEnd"/>
      <w:r w:rsidRPr="00E815D4">
        <w:rPr>
          <w:rFonts w:ascii="Times New Roman" w:hAnsi="Times New Roman" w:eastAsia="Times New Roman" w:cs="Times New Roman"/>
          <w:bCs/>
          <w:sz w:val="28"/>
          <w:szCs w:val="28"/>
          <w:lang w:eastAsia="ru-RU"/>
        </w:rPr>
        <w:t xml:space="preserve">, Н. О. Зайцева та ін.; </w:t>
      </w:r>
      <w:proofErr w:type="spellStart"/>
      <w:r w:rsidRPr="00E815D4">
        <w:rPr>
          <w:rFonts w:ascii="Times New Roman" w:hAnsi="Times New Roman" w:eastAsia="Times New Roman" w:cs="Times New Roman"/>
          <w:bCs/>
          <w:sz w:val="28"/>
          <w:szCs w:val="28"/>
          <w:lang w:eastAsia="ru-RU"/>
        </w:rPr>
        <w:t>Худож</w:t>
      </w:r>
      <w:proofErr w:type="spellEnd"/>
      <w:r w:rsidRPr="00E815D4">
        <w:rPr>
          <w:rFonts w:ascii="Times New Roman" w:hAnsi="Times New Roman" w:eastAsia="Times New Roman" w:cs="Times New Roman"/>
          <w:bCs/>
          <w:sz w:val="28"/>
          <w:szCs w:val="28"/>
          <w:lang w:eastAsia="ru-RU"/>
        </w:rPr>
        <w:t>. – оформлювач О. С. </w:t>
      </w:r>
      <w:proofErr w:type="spellStart"/>
      <w:r w:rsidRPr="00E815D4">
        <w:rPr>
          <w:rFonts w:ascii="Times New Roman" w:hAnsi="Times New Roman" w:eastAsia="Times New Roman" w:cs="Times New Roman"/>
          <w:bCs/>
          <w:sz w:val="28"/>
          <w:szCs w:val="28"/>
          <w:lang w:eastAsia="ru-RU"/>
        </w:rPr>
        <w:t>Юхтман</w:t>
      </w:r>
      <w:proofErr w:type="spellEnd"/>
      <w:r w:rsidRPr="00E815D4">
        <w:rPr>
          <w:rFonts w:ascii="Times New Roman" w:hAnsi="Times New Roman" w:eastAsia="Times New Roman" w:cs="Times New Roman"/>
          <w:bCs/>
          <w:sz w:val="28"/>
          <w:szCs w:val="28"/>
          <w:lang w:eastAsia="ru-RU"/>
        </w:rPr>
        <w:t xml:space="preserve">. Харків: Фоліо, 2004.  336 c. </w:t>
      </w:r>
    </w:p>
    <w:p w:rsidRPr="00E815D4" w:rsidR="004F10BD" w:rsidP="004F10BD" w:rsidRDefault="004F10BD" w14:paraId="0A350C38"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Academic</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vocabulary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Academic</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words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Fourth</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edition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Amy</w:t>
      </w:r>
      <w:proofErr w:type="spellEnd"/>
      <w:r w:rsidRPr="00E815D4">
        <w:rPr>
          <w:rFonts w:ascii="Times New Roman" w:hAnsi="Times New Roman" w:eastAsia="Times New Roman" w:cs="Times New Roman"/>
          <w:bCs/>
          <w:sz w:val="28"/>
          <w:szCs w:val="28"/>
          <w:lang w:eastAsia="ru-RU"/>
        </w:rPr>
        <w:t xml:space="preserve"> E. </w:t>
      </w:r>
      <w:proofErr w:type="spellStart"/>
      <w:r w:rsidRPr="00E815D4">
        <w:rPr>
          <w:rFonts w:ascii="Times New Roman" w:hAnsi="Times New Roman" w:eastAsia="Times New Roman" w:cs="Times New Roman"/>
          <w:bCs/>
          <w:sz w:val="28"/>
          <w:szCs w:val="28"/>
          <w:lang w:eastAsia="ru-RU"/>
        </w:rPr>
        <w:t>Olsen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Pearson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Education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incorporated</w:t>
      </w:r>
      <w:proofErr w:type="spellEnd"/>
      <w:r w:rsidRPr="00E815D4">
        <w:rPr>
          <w:rFonts w:ascii="Times New Roman" w:hAnsi="Times New Roman" w:eastAsia="Times New Roman" w:cs="Times New Roman"/>
          <w:bCs/>
          <w:sz w:val="28"/>
          <w:szCs w:val="28"/>
          <w:lang w:eastAsia="ru-RU"/>
        </w:rPr>
        <w:t xml:space="preserve">, 2010. </w:t>
      </w:r>
      <w:proofErr w:type="spellStart"/>
      <w:r w:rsidRPr="00E815D4">
        <w:rPr>
          <w:rFonts w:ascii="Times New Roman" w:hAnsi="Times New Roman" w:eastAsia="Times New Roman" w:cs="Times New Roman"/>
          <w:bCs/>
          <w:sz w:val="28"/>
          <w:szCs w:val="28"/>
          <w:lang w:eastAsia="ru-RU"/>
        </w:rPr>
        <w:t>Destination</w:t>
      </w:r>
      <w:proofErr w:type="spellEnd"/>
      <w:r w:rsidRPr="00E815D4">
        <w:rPr>
          <w:rFonts w:ascii="Times New Roman" w:hAnsi="Times New Roman" w:eastAsia="Times New Roman" w:cs="Times New Roman"/>
          <w:bCs/>
          <w:sz w:val="28"/>
          <w:szCs w:val="28"/>
          <w:lang w:eastAsia="ru-RU"/>
        </w:rPr>
        <w:t xml:space="preserve"> B1. </w:t>
      </w:r>
      <w:proofErr w:type="spellStart"/>
      <w:r w:rsidRPr="00E815D4">
        <w:rPr>
          <w:rFonts w:ascii="Times New Roman" w:hAnsi="Times New Roman" w:eastAsia="Times New Roman" w:cs="Times New Roman"/>
          <w:bCs/>
          <w:sz w:val="28"/>
          <w:szCs w:val="28"/>
          <w:lang w:eastAsia="ru-RU"/>
        </w:rPr>
        <w:t>Grammar</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Vocabulary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with</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answer</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key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Malcolm</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Mann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Steve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Taylore-Knowles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Macmillan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Press</w:t>
      </w:r>
      <w:proofErr w:type="spellEnd"/>
      <w:r w:rsidRPr="00E815D4">
        <w:rPr>
          <w:rFonts w:ascii="Times New Roman" w:hAnsi="Times New Roman" w:eastAsia="Times New Roman" w:cs="Times New Roman"/>
          <w:bCs/>
          <w:sz w:val="28"/>
          <w:szCs w:val="28"/>
          <w:lang w:eastAsia="ru-RU"/>
        </w:rPr>
        <w:t>.</w:t>
      </w:r>
    </w:p>
    <w:p w:rsidRPr="00E815D4" w:rsidR="004F10BD" w:rsidP="004F10BD" w:rsidRDefault="004F10BD" w14:paraId="30227698"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r w:rsidRPr="00E815D4">
        <w:rPr>
          <w:rFonts w:ascii="Times New Roman" w:hAnsi="Times New Roman" w:eastAsia="Times New Roman" w:cs="Times New Roman"/>
          <w:bCs/>
          <w:sz w:val="28"/>
          <w:szCs w:val="28"/>
          <w:lang w:eastAsia="ru-RU"/>
        </w:rPr>
        <w:t xml:space="preserve">IELTS (2003) IELTS </w:t>
      </w:r>
      <w:proofErr w:type="spellStart"/>
      <w:r w:rsidRPr="00E815D4">
        <w:rPr>
          <w:rFonts w:ascii="Times New Roman" w:hAnsi="Times New Roman" w:eastAsia="Times New Roman" w:cs="Times New Roman"/>
          <w:bCs/>
          <w:sz w:val="28"/>
          <w:szCs w:val="28"/>
          <w:lang w:eastAsia="ru-RU"/>
        </w:rPr>
        <w:t>Handbook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online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Available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from</w:t>
      </w:r>
      <w:proofErr w:type="spellEnd"/>
      <w:r w:rsidRPr="00E815D4">
        <w:rPr>
          <w:rFonts w:ascii="Times New Roman" w:hAnsi="Times New Roman" w:eastAsia="Times New Roman" w:cs="Times New Roman"/>
          <w:bCs/>
          <w:sz w:val="28"/>
          <w:szCs w:val="28"/>
          <w:lang w:eastAsia="ru-RU"/>
        </w:rPr>
        <w:t xml:space="preserve">: http://www.ielts.org/library/ handbook_2003.pdf. </w:t>
      </w:r>
      <w:proofErr w:type="spellStart"/>
      <w:r w:rsidRPr="00E815D4">
        <w:rPr>
          <w:rFonts w:ascii="Times New Roman" w:hAnsi="Times New Roman" w:eastAsia="Times New Roman" w:cs="Times New Roman"/>
          <w:bCs/>
          <w:sz w:val="28"/>
          <w:szCs w:val="28"/>
          <w:lang w:eastAsia="ru-RU"/>
        </w:rPr>
        <w:t>Accessed</w:t>
      </w:r>
      <w:proofErr w:type="spellEnd"/>
      <w:r w:rsidRPr="00E815D4">
        <w:rPr>
          <w:rFonts w:ascii="Times New Roman" w:hAnsi="Times New Roman" w:eastAsia="Times New Roman" w:cs="Times New Roman"/>
          <w:bCs/>
          <w:sz w:val="28"/>
          <w:szCs w:val="28"/>
          <w:lang w:eastAsia="ru-RU"/>
        </w:rPr>
        <w:t xml:space="preserve"> 15 </w:t>
      </w:r>
      <w:proofErr w:type="spellStart"/>
      <w:r w:rsidRPr="00E815D4">
        <w:rPr>
          <w:rFonts w:ascii="Times New Roman" w:hAnsi="Times New Roman" w:eastAsia="Times New Roman" w:cs="Times New Roman"/>
          <w:bCs/>
          <w:sz w:val="28"/>
          <w:szCs w:val="28"/>
          <w:lang w:eastAsia="ru-RU"/>
        </w:rPr>
        <w:t>Apr</w:t>
      </w:r>
      <w:proofErr w:type="spellEnd"/>
      <w:r w:rsidRPr="00E815D4">
        <w:rPr>
          <w:rFonts w:ascii="Times New Roman" w:hAnsi="Times New Roman" w:eastAsia="Times New Roman" w:cs="Times New Roman"/>
          <w:bCs/>
          <w:sz w:val="28"/>
          <w:szCs w:val="28"/>
          <w:lang w:eastAsia="ru-RU"/>
        </w:rPr>
        <w:t xml:space="preserve"> 2004.</w:t>
      </w:r>
    </w:p>
    <w:p w:rsidRPr="00E815D4" w:rsidR="004F10BD" w:rsidP="004F10BD" w:rsidRDefault="004F10BD" w14:paraId="352C6C2D"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Jakeman</w:t>
      </w:r>
      <w:proofErr w:type="spellEnd"/>
      <w:r w:rsidRPr="00E815D4">
        <w:rPr>
          <w:rFonts w:ascii="Times New Roman" w:hAnsi="Times New Roman" w:eastAsia="Times New Roman" w:cs="Times New Roman"/>
          <w:bCs/>
          <w:sz w:val="28"/>
          <w:szCs w:val="28"/>
          <w:lang w:eastAsia="ru-RU"/>
        </w:rPr>
        <w:t xml:space="preserve">, V. &amp; </w:t>
      </w:r>
      <w:proofErr w:type="spellStart"/>
      <w:r w:rsidRPr="00E815D4">
        <w:rPr>
          <w:rFonts w:ascii="Times New Roman" w:hAnsi="Times New Roman" w:eastAsia="Times New Roman" w:cs="Times New Roman"/>
          <w:bCs/>
          <w:sz w:val="28"/>
          <w:szCs w:val="28"/>
          <w:lang w:eastAsia="ru-RU"/>
        </w:rPr>
        <w:t>McDowell</w:t>
      </w:r>
      <w:proofErr w:type="spellEnd"/>
      <w:r w:rsidRPr="00E815D4">
        <w:rPr>
          <w:rFonts w:ascii="Times New Roman" w:hAnsi="Times New Roman" w:eastAsia="Times New Roman" w:cs="Times New Roman"/>
          <w:bCs/>
          <w:sz w:val="28"/>
          <w:szCs w:val="28"/>
          <w:lang w:eastAsia="ru-RU"/>
        </w:rPr>
        <w:t xml:space="preserve">, C. (2000) </w:t>
      </w:r>
      <w:proofErr w:type="spellStart"/>
      <w:r w:rsidRPr="00E815D4">
        <w:rPr>
          <w:rFonts w:ascii="Times New Roman" w:hAnsi="Times New Roman" w:eastAsia="Times New Roman" w:cs="Times New Roman"/>
          <w:bCs/>
          <w:sz w:val="28"/>
          <w:szCs w:val="28"/>
          <w:lang w:eastAsia="ru-RU"/>
        </w:rPr>
        <w:t>Cambridge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Practice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Tests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for</w:t>
      </w:r>
      <w:proofErr w:type="spellEnd"/>
      <w:r w:rsidRPr="00E815D4">
        <w:rPr>
          <w:rFonts w:ascii="Times New Roman" w:hAnsi="Times New Roman" w:eastAsia="Times New Roman" w:cs="Times New Roman"/>
          <w:bCs/>
          <w:sz w:val="28"/>
          <w:szCs w:val="28"/>
          <w:lang w:eastAsia="ru-RU"/>
        </w:rPr>
        <w:t xml:space="preserve"> IELTS 1. </w:t>
      </w:r>
      <w:proofErr w:type="spellStart"/>
      <w:r w:rsidRPr="00E815D4">
        <w:rPr>
          <w:rFonts w:ascii="Times New Roman" w:hAnsi="Times New Roman" w:eastAsia="Times New Roman" w:cs="Times New Roman"/>
          <w:bCs/>
          <w:sz w:val="28"/>
          <w:szCs w:val="28"/>
          <w:lang w:eastAsia="ru-RU"/>
        </w:rPr>
        <w:t>Cambridge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Cambridge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University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Press</w:t>
      </w:r>
      <w:proofErr w:type="spellEnd"/>
      <w:r w:rsidRPr="00E815D4">
        <w:rPr>
          <w:rFonts w:ascii="Times New Roman" w:hAnsi="Times New Roman" w:eastAsia="Times New Roman" w:cs="Times New Roman"/>
          <w:bCs/>
          <w:sz w:val="28"/>
          <w:szCs w:val="28"/>
          <w:lang w:eastAsia="ru-RU"/>
        </w:rPr>
        <w:t>. – 56 p.</w:t>
      </w:r>
    </w:p>
    <w:p w:rsidRPr="00E815D4" w:rsidR="004F10BD" w:rsidP="004F10BD" w:rsidRDefault="004F10BD" w14:paraId="043ED4B7"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New</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Headway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Academic</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skills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Reading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Writing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study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skills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Level</w:t>
      </w:r>
      <w:proofErr w:type="spellEnd"/>
      <w:r w:rsidRPr="00E815D4">
        <w:rPr>
          <w:rFonts w:ascii="Times New Roman" w:hAnsi="Times New Roman" w:eastAsia="Times New Roman" w:cs="Times New Roman"/>
          <w:bCs/>
          <w:sz w:val="28"/>
          <w:szCs w:val="28"/>
          <w:lang w:eastAsia="ru-RU"/>
        </w:rPr>
        <w:t xml:space="preserve"> 1. </w:t>
      </w:r>
      <w:proofErr w:type="spellStart"/>
      <w:r w:rsidRPr="00E815D4">
        <w:rPr>
          <w:rFonts w:ascii="Times New Roman" w:hAnsi="Times New Roman" w:eastAsia="Times New Roman" w:cs="Times New Roman"/>
          <w:bCs/>
          <w:sz w:val="28"/>
          <w:szCs w:val="28"/>
          <w:lang w:eastAsia="ru-RU"/>
        </w:rPr>
        <w:t>Students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book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Richard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Harrison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Liz</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John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Soars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Oxford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University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Press</w:t>
      </w:r>
      <w:proofErr w:type="spellEnd"/>
      <w:r w:rsidRPr="00E815D4">
        <w:rPr>
          <w:rFonts w:ascii="Times New Roman" w:hAnsi="Times New Roman" w:eastAsia="Times New Roman" w:cs="Times New Roman"/>
          <w:bCs/>
          <w:sz w:val="28"/>
          <w:szCs w:val="28"/>
          <w:lang w:eastAsia="ru-RU"/>
        </w:rPr>
        <w:t>.</w:t>
      </w:r>
    </w:p>
    <w:p w:rsidRPr="00E815D4" w:rsidR="004F10BD" w:rsidP="004F10BD" w:rsidRDefault="004F10BD" w14:paraId="79732633"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O’Connel</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Focus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on</w:t>
      </w:r>
      <w:proofErr w:type="spellEnd"/>
      <w:r w:rsidRPr="00E815D4">
        <w:rPr>
          <w:rFonts w:ascii="Times New Roman" w:hAnsi="Times New Roman" w:eastAsia="Times New Roman" w:cs="Times New Roman"/>
          <w:bCs/>
          <w:sz w:val="28"/>
          <w:szCs w:val="28"/>
          <w:lang w:eastAsia="ru-RU"/>
        </w:rPr>
        <w:t xml:space="preserve"> IЕLTS, </w:t>
      </w:r>
      <w:proofErr w:type="spellStart"/>
      <w:r w:rsidRPr="00E815D4">
        <w:rPr>
          <w:rFonts w:ascii="Times New Roman" w:hAnsi="Times New Roman" w:eastAsia="Times New Roman" w:cs="Times New Roman"/>
          <w:bCs/>
          <w:sz w:val="28"/>
          <w:szCs w:val="28"/>
          <w:lang w:eastAsia="ru-RU"/>
        </w:rPr>
        <w:t>Students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book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Teacher’s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book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Units</w:t>
      </w:r>
      <w:proofErr w:type="spellEnd"/>
      <w:r w:rsidRPr="00E815D4">
        <w:rPr>
          <w:rFonts w:ascii="Times New Roman" w:hAnsi="Times New Roman" w:eastAsia="Times New Roman" w:cs="Times New Roman"/>
          <w:bCs/>
          <w:sz w:val="28"/>
          <w:szCs w:val="28"/>
          <w:lang w:eastAsia="ru-RU"/>
        </w:rPr>
        <w:t xml:space="preserve"> 1-4. 116 p. </w:t>
      </w:r>
    </w:p>
    <w:p w:rsidRPr="00E815D4" w:rsidR="004F10BD" w:rsidP="004F10BD" w:rsidRDefault="004F10BD" w14:paraId="518D7BCC"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Pile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Louise</w:t>
      </w:r>
      <w:proofErr w:type="spellEnd"/>
      <w:r w:rsidRPr="00E815D4">
        <w:rPr>
          <w:rFonts w:ascii="Times New Roman" w:hAnsi="Times New Roman" w:eastAsia="Times New Roman" w:cs="Times New Roman"/>
          <w:bCs/>
          <w:sz w:val="28"/>
          <w:szCs w:val="28"/>
          <w:lang w:eastAsia="ru-RU"/>
        </w:rPr>
        <w:t>. E-</w:t>
      </w:r>
      <w:proofErr w:type="spellStart"/>
      <w:r w:rsidRPr="00E815D4">
        <w:rPr>
          <w:rFonts w:ascii="Times New Roman" w:hAnsi="Times New Roman" w:eastAsia="Times New Roman" w:cs="Times New Roman"/>
          <w:bCs/>
          <w:sz w:val="28"/>
          <w:szCs w:val="28"/>
          <w:lang w:eastAsia="ru-RU"/>
        </w:rPr>
        <w:t>mailing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Business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Communication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Skills</w:t>
      </w:r>
      <w:proofErr w:type="spellEnd"/>
      <w:r w:rsidRPr="00E815D4">
        <w:rPr>
          <w:rFonts w:ascii="Times New Roman" w:hAnsi="Times New Roman" w:eastAsia="Times New Roman" w:cs="Times New Roman"/>
          <w:bCs/>
          <w:sz w:val="28"/>
          <w:szCs w:val="28"/>
          <w:lang w:eastAsia="ru-RU"/>
        </w:rPr>
        <w:t xml:space="preserve">. – </w:t>
      </w:r>
      <w:proofErr w:type="spellStart"/>
      <w:r w:rsidRPr="00E815D4">
        <w:rPr>
          <w:rFonts w:ascii="Times New Roman" w:hAnsi="Times New Roman" w:eastAsia="Times New Roman" w:cs="Times New Roman"/>
          <w:bCs/>
          <w:sz w:val="28"/>
          <w:szCs w:val="28"/>
          <w:lang w:eastAsia="ru-RU"/>
        </w:rPr>
        <w:t>Delta</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Publishing</w:t>
      </w:r>
      <w:proofErr w:type="spellEnd"/>
      <w:r w:rsidRPr="00E815D4">
        <w:rPr>
          <w:rFonts w:ascii="Times New Roman" w:hAnsi="Times New Roman" w:eastAsia="Times New Roman" w:cs="Times New Roman"/>
          <w:bCs/>
          <w:sz w:val="28"/>
          <w:szCs w:val="28"/>
          <w:lang w:eastAsia="ru-RU"/>
        </w:rPr>
        <w:t>, 2004. 64  p.</w:t>
      </w:r>
    </w:p>
    <w:p w:rsidRPr="00E815D4" w:rsidR="004F10BD" w:rsidP="004F10BD" w:rsidRDefault="004F10BD" w14:paraId="3BD311F5"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Puckering</w:t>
      </w:r>
      <w:proofErr w:type="spellEnd"/>
      <w:r w:rsidRPr="00E815D4">
        <w:rPr>
          <w:rFonts w:ascii="Times New Roman" w:hAnsi="Times New Roman" w:eastAsia="Times New Roman" w:cs="Times New Roman"/>
          <w:bCs/>
          <w:sz w:val="28"/>
          <w:szCs w:val="28"/>
          <w:lang w:eastAsia="ru-RU"/>
        </w:rPr>
        <w:t xml:space="preserve"> H. (2009) </w:t>
      </w:r>
      <w:proofErr w:type="spellStart"/>
      <w:r w:rsidRPr="00E815D4">
        <w:rPr>
          <w:rFonts w:ascii="Times New Roman" w:hAnsi="Times New Roman" w:eastAsia="Times New Roman" w:cs="Times New Roman"/>
          <w:bCs/>
          <w:sz w:val="28"/>
          <w:szCs w:val="28"/>
          <w:lang w:eastAsia="ru-RU"/>
        </w:rPr>
        <w:t>Effective</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Presentation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Skills</w:t>
      </w:r>
      <w:proofErr w:type="spellEnd"/>
      <w:r w:rsidRPr="00E815D4">
        <w:rPr>
          <w:rFonts w:ascii="Times New Roman" w:hAnsi="Times New Roman" w:eastAsia="Times New Roman" w:cs="Times New Roman"/>
          <w:bCs/>
          <w:sz w:val="28"/>
          <w:szCs w:val="28"/>
          <w:lang w:eastAsia="ru-RU"/>
        </w:rPr>
        <w:t>.</w:t>
      </w:r>
    </w:p>
    <w:p w:rsidRPr="00E815D4" w:rsidR="004F10BD" w:rsidP="004F10BD" w:rsidRDefault="004F10BD" w14:paraId="2B64BD78"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Williams</w:t>
      </w:r>
      <w:proofErr w:type="spellEnd"/>
      <w:r w:rsidRPr="00E815D4">
        <w:rPr>
          <w:rFonts w:ascii="Times New Roman" w:hAnsi="Times New Roman" w:eastAsia="Times New Roman" w:cs="Times New Roman"/>
          <w:bCs/>
          <w:sz w:val="28"/>
          <w:szCs w:val="28"/>
          <w:lang w:eastAsia="ru-RU"/>
        </w:rPr>
        <w:t xml:space="preserve"> J. </w:t>
      </w:r>
      <w:proofErr w:type="spellStart"/>
      <w:r w:rsidRPr="00E815D4">
        <w:rPr>
          <w:rFonts w:ascii="Times New Roman" w:hAnsi="Times New Roman" w:eastAsia="Times New Roman" w:cs="Times New Roman"/>
          <w:bCs/>
          <w:sz w:val="28"/>
          <w:szCs w:val="28"/>
          <w:lang w:eastAsia="ru-RU"/>
        </w:rPr>
        <w:t>Learning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English</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for</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Academic</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Purposes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Reading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Listening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Pearson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Chapter</w:t>
      </w:r>
      <w:proofErr w:type="spellEnd"/>
      <w:r w:rsidRPr="00E815D4">
        <w:rPr>
          <w:rFonts w:ascii="Times New Roman" w:hAnsi="Times New Roman" w:eastAsia="Times New Roman" w:cs="Times New Roman"/>
          <w:bCs/>
          <w:sz w:val="28"/>
          <w:szCs w:val="28"/>
          <w:lang w:eastAsia="ru-RU"/>
        </w:rPr>
        <w:t xml:space="preserve"> 2 A </w:t>
      </w:r>
      <w:proofErr w:type="spellStart"/>
      <w:r w:rsidRPr="00E815D4">
        <w:rPr>
          <w:rFonts w:ascii="Times New Roman" w:hAnsi="Times New Roman" w:eastAsia="Times New Roman" w:cs="Times New Roman"/>
          <w:bCs/>
          <w:sz w:val="28"/>
          <w:szCs w:val="28"/>
          <w:lang w:eastAsia="ru-RU"/>
        </w:rPr>
        <w:t>Fitting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Education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pp</w:t>
      </w:r>
      <w:proofErr w:type="spellEnd"/>
      <w:r w:rsidRPr="00E815D4">
        <w:rPr>
          <w:rFonts w:ascii="Times New Roman" w:hAnsi="Times New Roman" w:eastAsia="Times New Roman" w:cs="Times New Roman"/>
          <w:bCs/>
          <w:sz w:val="28"/>
          <w:szCs w:val="28"/>
          <w:lang w:eastAsia="ru-RU"/>
        </w:rPr>
        <w:t xml:space="preserve">. 24 – 49. </w:t>
      </w:r>
    </w:p>
    <w:p w:rsidRPr="00E815D4" w:rsidR="004F10BD" w:rsidP="004F10BD" w:rsidRDefault="004F10BD" w14:paraId="52C579C9" w14:textId="77777777">
      <w:pPr>
        <w:numPr>
          <w:ilvl w:val="0"/>
          <w:numId w:val="9"/>
        </w:numPr>
        <w:shd w:val="clear" w:color="auto" w:fill="FFFFFF"/>
        <w:tabs>
          <w:tab w:val="left" w:pos="1134"/>
        </w:tabs>
        <w:spacing w:after="0" w:line="240" w:lineRule="auto"/>
        <w:ind w:left="0" w:firstLine="567"/>
        <w:jc w:val="both"/>
        <w:rPr>
          <w:rFonts w:ascii="Times New Roman" w:hAnsi="Times New Roman" w:eastAsia="Times New Roman" w:cs="Times New Roman"/>
          <w:bCs/>
          <w:sz w:val="28"/>
          <w:szCs w:val="28"/>
          <w:lang w:val="en-US" w:eastAsia="ru-RU"/>
        </w:rPr>
      </w:pPr>
      <w:proofErr w:type="spellStart"/>
      <w:r w:rsidRPr="00E815D4">
        <w:rPr>
          <w:rFonts w:ascii="Times New Roman" w:hAnsi="Times New Roman" w:eastAsia="Times New Roman" w:cs="Times New Roman"/>
          <w:bCs/>
          <w:sz w:val="28"/>
          <w:szCs w:val="28"/>
          <w:lang w:eastAsia="ru-RU"/>
        </w:rPr>
        <w:t>Кострицька</w:t>
      </w:r>
      <w:proofErr w:type="spellEnd"/>
      <w:r w:rsidRPr="00E815D4">
        <w:rPr>
          <w:rFonts w:ascii="Times New Roman" w:hAnsi="Times New Roman" w:eastAsia="Times New Roman" w:cs="Times New Roman"/>
          <w:bCs/>
          <w:sz w:val="28"/>
          <w:szCs w:val="28"/>
          <w:lang w:eastAsia="ru-RU"/>
        </w:rPr>
        <w:t xml:space="preserve"> С. І., </w:t>
      </w:r>
      <w:proofErr w:type="spellStart"/>
      <w:r w:rsidRPr="00E815D4">
        <w:rPr>
          <w:rFonts w:ascii="Times New Roman" w:hAnsi="Times New Roman" w:eastAsia="Times New Roman" w:cs="Times New Roman"/>
          <w:bCs/>
          <w:sz w:val="28"/>
          <w:szCs w:val="28"/>
          <w:lang w:eastAsia="ru-RU"/>
        </w:rPr>
        <w:t>Зуєнок</w:t>
      </w:r>
      <w:proofErr w:type="spellEnd"/>
      <w:r w:rsidRPr="00E815D4">
        <w:rPr>
          <w:rFonts w:ascii="Times New Roman" w:hAnsi="Times New Roman" w:eastAsia="Times New Roman" w:cs="Times New Roman"/>
          <w:bCs/>
          <w:sz w:val="28"/>
          <w:szCs w:val="28"/>
          <w:lang w:eastAsia="ru-RU"/>
        </w:rPr>
        <w:t xml:space="preserve"> І. І., Швець О. Д, Поперечна Н. В. Англійська мова для навчання і роботи: підручник для </w:t>
      </w:r>
      <w:proofErr w:type="spellStart"/>
      <w:r w:rsidRPr="00E815D4">
        <w:rPr>
          <w:rFonts w:ascii="Times New Roman" w:hAnsi="Times New Roman" w:eastAsia="Times New Roman" w:cs="Times New Roman"/>
          <w:bCs/>
          <w:sz w:val="28"/>
          <w:szCs w:val="28"/>
          <w:lang w:eastAsia="ru-RU"/>
        </w:rPr>
        <w:t>студ</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вищ</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навч</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закл</w:t>
      </w:r>
      <w:proofErr w:type="spellEnd"/>
      <w:r w:rsidRPr="00E815D4">
        <w:rPr>
          <w:rFonts w:ascii="Times New Roman" w:hAnsi="Times New Roman" w:eastAsia="Times New Roman" w:cs="Times New Roman"/>
          <w:bCs/>
          <w:sz w:val="28"/>
          <w:szCs w:val="28"/>
          <w:lang w:eastAsia="ru-RU"/>
        </w:rPr>
        <w:t xml:space="preserve">.: у 4 т. Т. 1. Спілкування в соціальному, академічному та професійному середовищах = </w:t>
      </w:r>
      <w:proofErr w:type="spellStart"/>
      <w:r w:rsidRPr="00E815D4">
        <w:rPr>
          <w:rFonts w:ascii="Times New Roman" w:hAnsi="Times New Roman" w:eastAsia="Times New Roman" w:cs="Times New Roman"/>
          <w:bCs/>
          <w:sz w:val="28"/>
          <w:szCs w:val="28"/>
          <w:lang w:eastAsia="ru-RU"/>
        </w:rPr>
        <w:t>English</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for</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Study</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Work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Coursebook</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in</w:t>
      </w:r>
      <w:proofErr w:type="spellEnd"/>
      <w:r w:rsidRPr="00E815D4">
        <w:rPr>
          <w:rFonts w:ascii="Times New Roman" w:hAnsi="Times New Roman" w:eastAsia="Times New Roman" w:cs="Times New Roman"/>
          <w:bCs/>
          <w:sz w:val="28"/>
          <w:szCs w:val="28"/>
          <w:lang w:eastAsia="ru-RU"/>
        </w:rPr>
        <w:t xml:space="preserve"> 4 </w:t>
      </w:r>
      <w:proofErr w:type="spellStart"/>
      <w:r w:rsidRPr="00E815D4">
        <w:rPr>
          <w:rFonts w:ascii="Times New Roman" w:hAnsi="Times New Roman" w:eastAsia="Times New Roman" w:cs="Times New Roman"/>
          <w:bCs/>
          <w:sz w:val="28"/>
          <w:szCs w:val="28"/>
          <w:lang w:eastAsia="ru-RU"/>
        </w:rPr>
        <w:t>books</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Book</w:t>
      </w:r>
      <w:proofErr w:type="spellEnd"/>
      <w:r w:rsidRPr="00E815D4">
        <w:rPr>
          <w:rFonts w:ascii="Times New Roman" w:hAnsi="Times New Roman" w:eastAsia="Times New Roman" w:cs="Times New Roman"/>
          <w:bCs/>
          <w:sz w:val="28"/>
          <w:szCs w:val="28"/>
          <w:lang w:eastAsia="ru-RU"/>
        </w:rPr>
        <w:t xml:space="preserve"> 1 </w:t>
      </w:r>
      <w:proofErr w:type="spellStart"/>
      <w:r w:rsidRPr="00E815D4">
        <w:rPr>
          <w:rFonts w:ascii="Times New Roman" w:hAnsi="Times New Roman" w:eastAsia="Times New Roman" w:cs="Times New Roman"/>
          <w:bCs/>
          <w:sz w:val="28"/>
          <w:szCs w:val="28"/>
          <w:lang w:eastAsia="ru-RU"/>
        </w:rPr>
        <w:t>Socialising</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in</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Academic</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and</w:t>
      </w:r>
      <w:proofErr w:type="spellEnd"/>
      <w:r w:rsidRPr="00E815D4">
        <w:rPr>
          <w:rFonts w:ascii="Times New Roman" w:hAnsi="Times New Roman" w:eastAsia="Times New Roman" w:cs="Times New Roman"/>
          <w:bCs/>
          <w:sz w:val="28"/>
          <w:szCs w:val="28"/>
          <w:lang w:eastAsia="ru-RU"/>
        </w:rPr>
        <w:t xml:space="preserve"> Professional </w:t>
      </w:r>
      <w:proofErr w:type="spellStart"/>
      <w:r w:rsidRPr="00E815D4">
        <w:rPr>
          <w:rFonts w:ascii="Times New Roman" w:hAnsi="Times New Roman" w:eastAsia="Times New Roman" w:cs="Times New Roman"/>
          <w:bCs/>
          <w:sz w:val="28"/>
          <w:szCs w:val="28"/>
          <w:lang w:eastAsia="ru-RU"/>
        </w:rPr>
        <w:t>Environment</w:t>
      </w:r>
      <w:proofErr w:type="spellEnd"/>
      <w:r w:rsidRPr="00E815D4">
        <w:rPr>
          <w:rFonts w:ascii="Times New Roman" w:hAnsi="Times New Roman" w:eastAsia="Times New Roman" w:cs="Times New Roman"/>
          <w:bCs/>
          <w:sz w:val="28"/>
          <w:szCs w:val="28"/>
          <w:lang w:eastAsia="ru-RU"/>
        </w:rPr>
        <w:t xml:space="preserve"> / С.І. </w:t>
      </w:r>
      <w:proofErr w:type="spellStart"/>
      <w:r w:rsidRPr="00E815D4">
        <w:rPr>
          <w:rFonts w:ascii="Times New Roman" w:hAnsi="Times New Roman" w:eastAsia="Times New Roman" w:cs="Times New Roman"/>
          <w:bCs/>
          <w:sz w:val="28"/>
          <w:szCs w:val="28"/>
          <w:lang w:eastAsia="ru-RU"/>
        </w:rPr>
        <w:t>Кострицька</w:t>
      </w:r>
      <w:proofErr w:type="spellEnd"/>
      <w:r w:rsidRPr="00E815D4">
        <w:rPr>
          <w:rFonts w:ascii="Times New Roman" w:hAnsi="Times New Roman" w:eastAsia="Times New Roman" w:cs="Times New Roman"/>
          <w:bCs/>
          <w:sz w:val="28"/>
          <w:szCs w:val="28"/>
          <w:lang w:eastAsia="ru-RU"/>
        </w:rPr>
        <w:t xml:space="preserve">, І.І. </w:t>
      </w:r>
      <w:proofErr w:type="spellStart"/>
      <w:r w:rsidRPr="00E815D4">
        <w:rPr>
          <w:rFonts w:ascii="Times New Roman" w:hAnsi="Times New Roman" w:eastAsia="Times New Roman" w:cs="Times New Roman"/>
          <w:bCs/>
          <w:sz w:val="28"/>
          <w:szCs w:val="28"/>
          <w:lang w:eastAsia="ru-RU"/>
        </w:rPr>
        <w:t>Зуєнок</w:t>
      </w:r>
      <w:proofErr w:type="spellEnd"/>
      <w:r w:rsidRPr="00E815D4">
        <w:rPr>
          <w:rFonts w:ascii="Times New Roman" w:hAnsi="Times New Roman" w:eastAsia="Times New Roman" w:cs="Times New Roman"/>
          <w:bCs/>
          <w:sz w:val="28"/>
          <w:szCs w:val="28"/>
          <w:lang w:eastAsia="ru-RU"/>
        </w:rPr>
        <w:t xml:space="preserve">, О.Д. Швець, Н.В. Поперечна; М-во освіти і науки України, </w:t>
      </w:r>
      <w:proofErr w:type="spellStart"/>
      <w:r w:rsidRPr="00E815D4">
        <w:rPr>
          <w:rFonts w:ascii="Times New Roman" w:hAnsi="Times New Roman" w:eastAsia="Times New Roman" w:cs="Times New Roman"/>
          <w:bCs/>
          <w:sz w:val="28"/>
          <w:szCs w:val="28"/>
          <w:lang w:eastAsia="ru-RU"/>
        </w:rPr>
        <w:t>Нац</w:t>
      </w:r>
      <w:proofErr w:type="spellEnd"/>
      <w:r w:rsidRPr="00E815D4">
        <w:rPr>
          <w:rFonts w:ascii="Times New Roman" w:hAnsi="Times New Roman" w:eastAsia="Times New Roman" w:cs="Times New Roman"/>
          <w:bCs/>
          <w:sz w:val="28"/>
          <w:szCs w:val="28"/>
          <w:lang w:eastAsia="ru-RU"/>
        </w:rPr>
        <w:t xml:space="preserve">. </w:t>
      </w:r>
      <w:proofErr w:type="spellStart"/>
      <w:r w:rsidRPr="00E815D4">
        <w:rPr>
          <w:rFonts w:ascii="Times New Roman" w:hAnsi="Times New Roman" w:eastAsia="Times New Roman" w:cs="Times New Roman"/>
          <w:bCs/>
          <w:sz w:val="28"/>
          <w:szCs w:val="28"/>
          <w:lang w:eastAsia="ru-RU"/>
        </w:rPr>
        <w:t>гірн</w:t>
      </w:r>
      <w:proofErr w:type="spellEnd"/>
      <w:r w:rsidRPr="00E815D4">
        <w:rPr>
          <w:rFonts w:ascii="Times New Roman" w:hAnsi="Times New Roman" w:eastAsia="Times New Roman" w:cs="Times New Roman"/>
          <w:bCs/>
          <w:sz w:val="28"/>
          <w:szCs w:val="28"/>
          <w:lang w:eastAsia="ru-RU"/>
        </w:rPr>
        <w:t>. ун-т. – Дніпропетровськ: НГУ, 2015. 162 с.</w:t>
      </w:r>
    </w:p>
    <w:p w:rsidR="004F10BD" w:rsidP="004F10BD" w:rsidRDefault="004F10BD" w14:paraId="7CDE0203" w14:textId="77777777">
      <w:pPr>
        <w:shd w:val="clear" w:color="auto" w:fill="FFFFFF"/>
        <w:spacing w:after="0" w:line="240" w:lineRule="auto"/>
        <w:jc w:val="both"/>
        <w:rPr>
          <w:rFonts w:ascii="Times New Roman" w:hAnsi="Times New Roman" w:eastAsia="Times New Roman" w:cs="Times New Roman"/>
          <w:sz w:val="28"/>
          <w:szCs w:val="28"/>
          <w:lang w:eastAsia="ru-RU"/>
        </w:rPr>
      </w:pPr>
    </w:p>
    <w:p w:rsidRPr="00E815D4" w:rsidR="004F10BD" w:rsidP="004F10BD" w:rsidRDefault="004F10BD" w14:paraId="6C001FCD" w14:textId="77777777">
      <w:pPr>
        <w:shd w:val="clear" w:color="auto" w:fill="FFFFFF"/>
        <w:spacing w:after="0" w:line="240" w:lineRule="auto"/>
        <w:jc w:val="center"/>
        <w:rPr>
          <w:rFonts w:ascii="Times New Roman" w:hAnsi="Times New Roman" w:eastAsia="Times New Roman" w:cs="Times New Roman"/>
          <w:b/>
          <w:bCs/>
          <w:sz w:val="28"/>
          <w:szCs w:val="28"/>
          <w:lang w:eastAsia="ru-RU"/>
        </w:rPr>
      </w:pPr>
      <w:r w:rsidRPr="00E815D4">
        <w:rPr>
          <w:rFonts w:ascii="Times New Roman" w:hAnsi="Times New Roman" w:eastAsia="Times New Roman" w:cs="Times New Roman"/>
          <w:b/>
          <w:bCs/>
          <w:sz w:val="28"/>
          <w:szCs w:val="28"/>
          <w:lang w:eastAsia="ru-RU"/>
        </w:rPr>
        <w:t xml:space="preserve">Інформаційні ресурси в </w:t>
      </w:r>
      <w:r w:rsidRPr="00E815D4">
        <w:rPr>
          <w:rFonts w:ascii="Times New Roman" w:hAnsi="Times New Roman" w:eastAsia="Times New Roman" w:cs="Times New Roman"/>
          <w:b/>
          <w:bCs/>
          <w:sz w:val="28"/>
          <w:szCs w:val="28"/>
          <w:lang w:val="en-US" w:eastAsia="ru-RU"/>
        </w:rPr>
        <w:t>Internet</w:t>
      </w:r>
    </w:p>
    <w:p w:rsidRPr="00E815D4" w:rsidR="004F10BD" w:rsidP="004F10BD" w:rsidRDefault="004F10BD" w14:paraId="5BD0FF45"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u w:val="single"/>
          <w:lang w:eastAsia="ru-RU"/>
        </w:rPr>
      </w:pPr>
      <w:proofErr w:type="spellStart"/>
      <w:r w:rsidRPr="00E815D4">
        <w:rPr>
          <w:rFonts w:ascii="Times New Roman" w:hAnsi="Times New Roman" w:eastAsia="Times New Roman" w:cs="Times New Roman"/>
          <w:sz w:val="28"/>
          <w:szCs w:val="28"/>
          <w:lang w:eastAsia="ru-RU"/>
        </w:rPr>
        <w:t>British</w:t>
      </w:r>
      <w:proofErr w:type="spellEnd"/>
      <w:r w:rsidRPr="00E815D4">
        <w:rPr>
          <w:rFonts w:ascii="Times New Roman" w:hAnsi="Times New Roman" w:eastAsia="Times New Roman" w:cs="Times New Roman"/>
          <w:sz w:val="28"/>
          <w:szCs w:val="28"/>
          <w:lang w:eastAsia="ru-RU"/>
        </w:rPr>
        <w:t xml:space="preserve"> </w:t>
      </w:r>
      <w:proofErr w:type="spellStart"/>
      <w:r w:rsidRPr="00E815D4">
        <w:rPr>
          <w:rFonts w:ascii="Times New Roman" w:hAnsi="Times New Roman" w:eastAsia="Times New Roman" w:cs="Times New Roman"/>
          <w:sz w:val="28"/>
          <w:szCs w:val="28"/>
          <w:lang w:eastAsia="ru-RU"/>
        </w:rPr>
        <w:t>Council</w:t>
      </w:r>
      <w:proofErr w:type="spellEnd"/>
      <w:r w:rsidRPr="00E815D4">
        <w:rPr>
          <w:rFonts w:ascii="Times New Roman" w:hAnsi="Times New Roman" w:eastAsia="Times New Roman" w:cs="Times New Roman"/>
          <w:sz w:val="28"/>
          <w:szCs w:val="28"/>
          <w:lang w:val="en-US" w:eastAsia="ru-RU"/>
        </w:rPr>
        <w:t xml:space="preserve">  </w:t>
      </w:r>
      <w:hyperlink w:history="1" r:id="rId13">
        <w:r w:rsidRPr="00E815D4">
          <w:rPr>
            <w:rStyle w:val="ad"/>
            <w:rFonts w:ascii="Times New Roman" w:hAnsi="Times New Roman" w:eastAsia="Times New Roman" w:cs="Times New Roman"/>
            <w:sz w:val="28"/>
            <w:szCs w:val="28"/>
            <w:lang w:eastAsia="ru-RU"/>
          </w:rPr>
          <w:t>http://www.britishcouncil.org/</w:t>
        </w:r>
      </w:hyperlink>
    </w:p>
    <w:p w:rsidRPr="00E815D4" w:rsidR="004F10BD" w:rsidP="004F10BD" w:rsidRDefault="004F10BD" w14:paraId="7BDDE762"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u w:val="single"/>
          <w:lang w:eastAsia="ru-RU"/>
        </w:rPr>
      </w:pPr>
      <w:r w:rsidRPr="00E815D4">
        <w:rPr>
          <w:rFonts w:ascii="Times New Roman" w:hAnsi="Times New Roman" w:eastAsia="Times New Roman" w:cs="Times New Roman"/>
          <w:sz w:val="28"/>
          <w:szCs w:val="28"/>
          <w:lang w:val="en-US" w:eastAsia="ru-RU"/>
        </w:rPr>
        <w:t xml:space="preserve">BBC learning English </w:t>
      </w:r>
      <w:hyperlink w:history="1" r:id="rId14">
        <w:r w:rsidRPr="00E815D4">
          <w:rPr>
            <w:rStyle w:val="ad"/>
            <w:rFonts w:ascii="Times New Roman" w:hAnsi="Times New Roman" w:eastAsia="Times New Roman" w:cs="Times New Roman"/>
            <w:sz w:val="28"/>
            <w:szCs w:val="28"/>
            <w:lang w:eastAsia="ru-RU"/>
          </w:rPr>
          <w:t>https://www.bbc.co.uk/learningenglish/</w:t>
        </w:r>
      </w:hyperlink>
    </w:p>
    <w:p w:rsidRPr="00E815D4" w:rsidR="004F10BD" w:rsidP="004F10BD" w:rsidRDefault="004F10BD" w14:paraId="0B029B55"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 xml:space="preserve">Voice of America: Learning English </w:t>
      </w:r>
      <w:hyperlink w:history="1" r:id="rId15">
        <w:r w:rsidRPr="00E815D4">
          <w:rPr>
            <w:rStyle w:val="ad"/>
            <w:rFonts w:ascii="Times New Roman" w:hAnsi="Times New Roman" w:eastAsia="Times New Roman" w:cs="Times New Roman"/>
            <w:sz w:val="28"/>
            <w:szCs w:val="28"/>
            <w:lang w:eastAsia="ru-RU"/>
          </w:rPr>
          <w:t>https://learningenglish.voanews.com/</w:t>
        </w:r>
      </w:hyperlink>
    </w:p>
    <w:p w:rsidRPr="00E815D4" w:rsidR="004F10BD" w:rsidP="4DCA05B8" w:rsidRDefault="004F10BD" w14:paraId="7E0DC1C0" w14:textId="77777777">
      <w:pPr>
        <w:numPr>
          <w:ilvl w:val="0"/>
          <w:numId w:val="10"/>
        </w:numPr>
        <w:shd w:val="clear" w:color="auto" w:fill="FFFFFF" w:themeFill="background1"/>
        <w:tabs>
          <w:tab w:val="left" w:pos="1134"/>
        </w:tabs>
        <w:spacing w:after="0" w:line="240" w:lineRule="auto"/>
        <w:ind w:left="0" w:firstLine="567"/>
        <w:jc w:val="both"/>
        <w:rPr>
          <w:rFonts w:ascii="Times New Roman" w:hAnsi="Times New Roman" w:eastAsia="Times New Roman" w:cs="Times New Roman"/>
          <w:sz w:val="28"/>
          <w:szCs w:val="28"/>
          <w:u w:val="single"/>
          <w:lang w:eastAsia="ru-RU"/>
        </w:rPr>
      </w:pPr>
      <w:r w:rsidRPr="4DCA05B8" w:rsidR="004F10BD">
        <w:rPr>
          <w:rFonts w:ascii="Times New Roman" w:hAnsi="Times New Roman" w:eastAsia="Times New Roman" w:cs="Times New Roman"/>
          <w:sz w:val="28"/>
          <w:szCs w:val="28"/>
          <w:lang w:val="en-US" w:eastAsia="ru-RU"/>
        </w:rPr>
        <w:t>Engoo</w:t>
      </w:r>
      <w:r w:rsidRPr="4DCA05B8" w:rsidR="004F10BD">
        <w:rPr>
          <w:rFonts w:ascii="Times New Roman" w:hAnsi="Times New Roman" w:eastAsia="Times New Roman" w:cs="Times New Roman"/>
          <w:sz w:val="28"/>
          <w:szCs w:val="28"/>
          <w:lang w:val="en-US" w:eastAsia="ru-RU"/>
        </w:rPr>
        <w:t xml:space="preserve">: Daily news for English learners </w:t>
      </w:r>
      <w:hyperlink r:id="Rfc4746bbb134478d">
        <w:r w:rsidRPr="4DCA05B8" w:rsidR="004F10BD">
          <w:rPr>
            <w:rStyle w:val="ad"/>
            <w:rFonts w:ascii="Times New Roman" w:hAnsi="Times New Roman" w:eastAsia="Times New Roman" w:cs="Times New Roman"/>
            <w:sz w:val="28"/>
            <w:szCs w:val="28"/>
            <w:lang w:eastAsia="ru-RU"/>
          </w:rPr>
          <w:t>https://engoo.com/app/daily-news</w:t>
        </w:r>
      </w:hyperlink>
    </w:p>
    <w:p w:rsidRPr="00E815D4" w:rsidR="004F10BD" w:rsidP="004F10BD" w:rsidRDefault="004F10BD" w14:paraId="70CED397"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u w:val="single"/>
          <w:lang w:eastAsia="ru-RU"/>
        </w:rPr>
      </w:pPr>
      <w:proofErr w:type="spellStart"/>
      <w:r w:rsidRPr="00E815D4">
        <w:rPr>
          <w:rFonts w:ascii="Times New Roman" w:hAnsi="Times New Roman" w:eastAsia="Times New Roman" w:cs="Times New Roman"/>
          <w:sz w:val="28"/>
          <w:szCs w:val="28"/>
          <w:lang w:eastAsia="ru-RU"/>
        </w:rPr>
        <w:t>BBCNews</w:t>
      </w:r>
      <w:proofErr w:type="spellEnd"/>
      <w:r w:rsidRPr="00E815D4">
        <w:rPr>
          <w:rFonts w:ascii="Times New Roman" w:hAnsi="Times New Roman" w:eastAsia="Times New Roman" w:cs="Times New Roman"/>
          <w:sz w:val="28"/>
          <w:szCs w:val="28"/>
          <w:lang w:eastAsia="ru-RU"/>
        </w:rPr>
        <w:t xml:space="preserve"> </w:t>
      </w:r>
      <w:r w:rsidRPr="00E815D4">
        <w:rPr>
          <w:rFonts w:ascii="Times New Roman" w:hAnsi="Times New Roman" w:eastAsia="Times New Roman" w:cs="Times New Roman"/>
          <w:sz w:val="28"/>
          <w:szCs w:val="28"/>
          <w:u w:val="single"/>
          <w:lang w:eastAsia="ru-RU"/>
        </w:rPr>
        <w:t>https://www.bbc.com/news/</w:t>
      </w:r>
    </w:p>
    <w:p w:rsidRPr="00E815D4" w:rsidR="004F10BD" w:rsidP="004F10BD" w:rsidRDefault="004F10BD" w14:paraId="499836F9"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 xml:space="preserve">CNN News </w:t>
      </w:r>
      <w:hyperlink w:history="1" r:id="rId17">
        <w:r w:rsidRPr="00E815D4">
          <w:rPr>
            <w:rStyle w:val="ad"/>
            <w:rFonts w:ascii="Times New Roman" w:hAnsi="Times New Roman" w:eastAsia="Times New Roman" w:cs="Times New Roman"/>
            <w:sz w:val="28"/>
            <w:szCs w:val="28"/>
            <w:lang w:eastAsia="ru-RU"/>
          </w:rPr>
          <w:t>https://edition.cnn.com/</w:t>
        </w:r>
      </w:hyperlink>
    </w:p>
    <w:p w:rsidRPr="00E815D4" w:rsidR="004F10BD" w:rsidP="004F10BD" w:rsidRDefault="004F10BD" w14:paraId="6F81D6AE"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Business English Learning on YouTube</w:t>
      </w:r>
    </w:p>
    <w:p w:rsidRPr="00E815D4" w:rsidR="004F10BD" w:rsidP="004F10BD" w:rsidRDefault="004F10BD" w14:paraId="6315C473" w14:textId="77777777">
      <w:pPr>
        <w:shd w:val="clear" w:color="auto" w:fill="FFFFFF"/>
        <w:tabs>
          <w:tab w:val="left" w:pos="1134"/>
        </w:tabs>
        <w:spacing w:after="0" w:line="240" w:lineRule="auto"/>
        <w:ind w:firstLine="567"/>
        <w:jc w:val="both"/>
        <w:rPr>
          <w:rFonts w:ascii="Times New Roman" w:hAnsi="Times New Roman" w:eastAsia="Times New Roman" w:cs="Times New Roman"/>
          <w:sz w:val="28"/>
          <w:szCs w:val="28"/>
          <w:lang w:eastAsia="ru-RU"/>
        </w:rPr>
      </w:pPr>
      <w:hyperlink w:history="1" r:id="rId18">
        <w:r w:rsidRPr="00E815D4">
          <w:rPr>
            <w:rStyle w:val="ad"/>
            <w:rFonts w:ascii="Times New Roman" w:hAnsi="Times New Roman" w:eastAsia="Times New Roman" w:cs="Times New Roman"/>
            <w:sz w:val="28"/>
            <w:szCs w:val="28"/>
            <w:lang w:eastAsia="ru-RU"/>
          </w:rPr>
          <w:t>https://www.youtube.com/@BusinessEnglishLearning</w:t>
        </w:r>
      </w:hyperlink>
    </w:p>
    <w:p w:rsidRPr="00E815D4" w:rsidR="004F10BD" w:rsidP="004F10BD" w:rsidRDefault="004F10BD" w14:paraId="551E57B4"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 xml:space="preserve">Swiss learning exchange (social entrepreneurship, sustainability, innovations): </w:t>
      </w:r>
      <w:hyperlink w:history="1" r:id="rId19">
        <w:r w:rsidRPr="00E815D4">
          <w:rPr>
            <w:rStyle w:val="ad"/>
            <w:rFonts w:ascii="Times New Roman" w:hAnsi="Times New Roman" w:eastAsia="Times New Roman" w:cs="Times New Roman"/>
            <w:sz w:val="28"/>
            <w:szCs w:val="28"/>
            <w:lang w:val="en-US" w:eastAsia="ru-RU"/>
          </w:rPr>
          <w:t>https://www.youtube.com/@SLXLearning</w:t>
        </w:r>
      </w:hyperlink>
    </w:p>
    <w:p w:rsidRPr="00E815D4" w:rsidR="004F10BD" w:rsidP="004F10BD" w:rsidRDefault="004F10BD" w14:paraId="08176BC3"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Writing in English at University on YouTube</w:t>
      </w:r>
    </w:p>
    <w:p w:rsidRPr="00E815D4" w:rsidR="004F10BD" w:rsidP="004F10BD" w:rsidRDefault="004F10BD" w14:paraId="058DC361" w14:textId="77777777">
      <w:pPr>
        <w:shd w:val="clear" w:color="auto" w:fill="FFFFFF"/>
        <w:tabs>
          <w:tab w:val="left" w:pos="1134"/>
        </w:tabs>
        <w:spacing w:after="0" w:line="240" w:lineRule="auto"/>
        <w:ind w:firstLine="567"/>
        <w:jc w:val="both"/>
        <w:rPr>
          <w:rFonts w:ascii="Times New Roman" w:hAnsi="Times New Roman" w:eastAsia="Times New Roman" w:cs="Times New Roman"/>
          <w:sz w:val="28"/>
          <w:szCs w:val="28"/>
          <w:lang w:eastAsia="ru-RU"/>
        </w:rPr>
      </w:pPr>
      <w:hyperlink w:history="1" r:id="rId20">
        <w:r w:rsidRPr="00E815D4">
          <w:rPr>
            <w:rStyle w:val="ad"/>
            <w:rFonts w:ascii="Times New Roman" w:hAnsi="Times New Roman" w:eastAsia="Times New Roman" w:cs="Times New Roman"/>
            <w:sz w:val="28"/>
            <w:szCs w:val="28"/>
            <w:lang w:eastAsia="ru-RU"/>
          </w:rPr>
          <w:t>https://www.youtube.com/watch?v=QXnsw4cn5wo&amp;list=PLeVxAnFsasIqIc8b03kHA3tw-xfIwgO2M</w:t>
        </w:r>
      </w:hyperlink>
    </w:p>
    <w:p w:rsidRPr="00E815D4" w:rsidR="004F10BD" w:rsidP="004F10BD" w:rsidRDefault="004F10BD" w14:paraId="2A8D01CF"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Academic English Learning on YouTube</w:t>
      </w:r>
    </w:p>
    <w:p w:rsidRPr="00E815D4" w:rsidR="004F10BD" w:rsidP="004F10BD" w:rsidRDefault="004F10BD" w14:paraId="7E8B240F" w14:textId="77777777">
      <w:pPr>
        <w:shd w:val="clear" w:color="auto" w:fill="FFFFFF"/>
        <w:tabs>
          <w:tab w:val="left" w:pos="1134"/>
        </w:tabs>
        <w:spacing w:after="0" w:line="240" w:lineRule="auto"/>
        <w:ind w:firstLine="567"/>
        <w:jc w:val="both"/>
        <w:rPr>
          <w:rFonts w:ascii="Times New Roman" w:hAnsi="Times New Roman" w:eastAsia="Times New Roman" w:cs="Times New Roman"/>
          <w:sz w:val="28"/>
          <w:szCs w:val="28"/>
          <w:lang w:eastAsia="ru-RU"/>
        </w:rPr>
      </w:pPr>
      <w:hyperlink w:history="1" r:id="rId21">
        <w:r w:rsidRPr="00E815D4">
          <w:rPr>
            <w:rStyle w:val="ad"/>
            <w:rFonts w:ascii="Times New Roman" w:hAnsi="Times New Roman" w:eastAsia="Times New Roman" w:cs="Times New Roman"/>
            <w:sz w:val="28"/>
            <w:szCs w:val="28"/>
            <w:lang w:eastAsia="ru-RU"/>
          </w:rPr>
          <w:t>https://www.youtube.com/watch?v=nUNc3SrCBSg&amp;list=PL0wWwf_rAjWZqXY8NR0nnY5S3sz-6yAb6</w:t>
        </w:r>
      </w:hyperlink>
    </w:p>
    <w:p w:rsidRPr="00E815D4" w:rsidR="004F10BD" w:rsidP="004F10BD" w:rsidRDefault="004F10BD" w14:paraId="3AF346B1" w14:textId="77777777">
      <w:pPr>
        <w:numPr>
          <w:ilvl w:val="0"/>
          <w:numId w:val="10"/>
        </w:numPr>
        <w:shd w:val="clear" w:color="auto" w:fill="FFFFFF"/>
        <w:tabs>
          <w:tab w:val="left" w:pos="1134"/>
        </w:tabs>
        <w:spacing w:after="0" w:line="240" w:lineRule="auto"/>
        <w:ind w:left="0" w:firstLine="567"/>
        <w:jc w:val="both"/>
        <w:rPr>
          <w:rFonts w:ascii="Times New Roman" w:hAnsi="Times New Roman" w:eastAsia="Times New Roman" w:cs="Times New Roman"/>
          <w:sz w:val="28"/>
          <w:szCs w:val="28"/>
          <w:lang w:eastAsia="ru-RU"/>
        </w:rPr>
      </w:pPr>
      <w:r w:rsidRPr="00E815D4">
        <w:rPr>
          <w:rFonts w:ascii="Times New Roman" w:hAnsi="Times New Roman" w:eastAsia="Times New Roman" w:cs="Times New Roman"/>
          <w:sz w:val="28"/>
          <w:szCs w:val="28"/>
          <w:lang w:val="en-US" w:eastAsia="ru-RU"/>
        </w:rPr>
        <w:t xml:space="preserve">TED talks on YouTube  </w:t>
      </w:r>
      <w:hyperlink w:history="1" r:id="rId22">
        <w:r w:rsidRPr="00E815D4">
          <w:rPr>
            <w:rStyle w:val="ad"/>
            <w:rFonts w:ascii="Times New Roman" w:hAnsi="Times New Roman" w:eastAsia="Times New Roman" w:cs="Times New Roman"/>
            <w:sz w:val="28"/>
            <w:szCs w:val="28"/>
            <w:lang w:val="en-US" w:eastAsia="ru-RU"/>
          </w:rPr>
          <w:t>https://www.youtube.com/@TED</w:t>
        </w:r>
      </w:hyperlink>
    </w:p>
    <w:p w:rsidR="004F10BD" w:rsidP="4DCA05B8" w:rsidRDefault="004F10BD" w14:paraId="21EBB5DD" w14:textId="77777777" w14:noSpellErr="1">
      <w:pPr>
        <w:shd w:val="clear" w:color="auto" w:fill="FFFFFF" w:themeFill="background1"/>
        <w:spacing w:after="0" w:line="240" w:lineRule="auto"/>
        <w:jc w:val="both"/>
        <w:rPr>
          <w:rFonts w:ascii="Times New Roman" w:hAnsi="Times New Roman" w:eastAsia="Times New Roman" w:cs="Times New Roman"/>
          <w:sz w:val="28"/>
          <w:szCs w:val="28"/>
          <w:lang w:eastAsia="ru-RU"/>
        </w:rPr>
      </w:pPr>
      <w:r w:rsidR="4DCA05B8">
        <w:drawing>
          <wp:anchor distT="0" distB="0" distL="114300" distR="114300" simplePos="0" relativeHeight="251658240" behindDoc="0" locked="0" layoutInCell="1" allowOverlap="1" wp14:editId="1F785DB7" wp14:anchorId="5B5A0211">
            <wp:simplePos x="0" y="0"/>
            <wp:positionH relativeFrom="column">
              <wp:posOffset>2381250</wp:posOffset>
            </wp:positionH>
            <wp:positionV relativeFrom="paragraph">
              <wp:posOffset>95250</wp:posOffset>
            </wp:positionV>
            <wp:extent cx="959958" cy="724584"/>
            <wp:effectExtent l="0" t="0" r="0" b="0"/>
            <wp:wrapNone/>
            <wp:docPr id="17526302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2630263" name=""/>
                    <pic:cNvPicPr/>
                  </pic:nvPicPr>
                  <pic:blipFill>
                    <a:blip xmlns:r="http://schemas.openxmlformats.org/officeDocument/2006/relationships" r:embed="rId1825864992">
                      <a:extLst>
                        <a:ext uri="{28A0092B-C50C-407E-A947-70E740481C1C}">
                          <a14:useLocalDpi xmlns:a14="http://schemas.microsoft.com/office/drawing/2010/main"/>
                        </a:ext>
                      </a:extLst>
                    </a:blip>
                    <a:stretch>
                      <a:fillRect/>
                    </a:stretch>
                  </pic:blipFill>
                  <pic:spPr>
                    <a:xfrm rot="0">
                      <a:off x="0" y="0"/>
                      <a:ext cx="959958" cy="724584"/>
                    </a:xfrm>
                    <a:prstGeom prst="rect">
                      <a:avLst/>
                    </a:prstGeom>
                  </pic:spPr>
                </pic:pic>
              </a:graphicData>
            </a:graphic>
            <wp14:sizeRelH relativeFrom="page">
              <wp14:pctWidth>0</wp14:pctWidth>
            </wp14:sizeRelH>
            <wp14:sizeRelV relativeFrom="page">
              <wp14:pctHeight>0</wp14:pctHeight>
            </wp14:sizeRelV>
          </wp:anchor>
        </w:drawing>
      </w:r>
    </w:p>
    <w:p w:rsidRPr="00226ADB" w:rsidR="004F10BD" w:rsidP="004F10BD" w:rsidRDefault="004F10BD" w14:paraId="6AACB6A6" w14:textId="77777777">
      <w:pPr>
        <w:shd w:val="clear" w:color="auto" w:fill="FFFFFF"/>
        <w:spacing w:after="0" w:line="240" w:lineRule="auto"/>
        <w:jc w:val="both"/>
        <w:rPr>
          <w:rFonts w:ascii="Times New Roman" w:hAnsi="Times New Roman" w:eastAsia="Times New Roman" w:cs="Times New Roman"/>
          <w:sz w:val="28"/>
          <w:szCs w:val="28"/>
          <w:lang w:eastAsia="ru-RU"/>
        </w:rPr>
      </w:pPr>
    </w:p>
    <w:p w:rsidRPr="00E7370D" w:rsidR="004F10BD" w:rsidP="004F10BD" w:rsidRDefault="004F10BD" w14:paraId="7EE7F690" w14:textId="2E15078F" w14:noSpellErr="1">
      <w:pPr>
        <w:pStyle w:val="af2"/>
        <w:spacing w:after="0" w:line="240" w:lineRule="auto"/>
        <w:rPr>
          <w:rFonts w:eastAsia="Times New Roman"/>
          <w:sz w:val="28"/>
          <w:szCs w:val="28"/>
          <w:lang w:val="ru-RU" w:eastAsia="ru-RU"/>
        </w:rPr>
      </w:pPr>
      <w:r w:rsidRPr="5C5BE380" w:rsidR="004F10BD">
        <w:rPr>
          <w:rFonts w:eastAsia="Times New Roman"/>
          <w:sz w:val="28"/>
          <w:szCs w:val="28"/>
          <w:lang w:eastAsia="ru-RU"/>
        </w:rPr>
        <w:t>Викладач</w:t>
      </w:r>
      <w:r w:rsidRPr="5C5BE380" w:rsidR="004F10BD">
        <w:rPr>
          <w:rFonts w:eastAsia="Times New Roman"/>
          <w:sz w:val="28"/>
          <w:szCs w:val="28"/>
          <w:lang w:eastAsia="ru-RU"/>
        </w:rPr>
        <w:t xml:space="preserve"> </w:t>
      </w:r>
      <w:r>
        <w:tab/>
      </w:r>
      <w:r>
        <w:tab/>
      </w:r>
      <w:r>
        <w:tab/>
      </w:r>
      <w:r>
        <w:tab/>
      </w:r>
      <w:r>
        <w:tab/>
      </w:r>
      <w:r>
        <w:tab/>
      </w:r>
      <w:r>
        <w:tab/>
      </w:r>
      <w:r>
        <w:tab/>
      </w:r>
      <w:r w:rsidRPr="5C5BE380" w:rsidR="004F10BD">
        <w:rPr>
          <w:rFonts w:eastAsia="Times New Roman"/>
          <w:sz w:val="28"/>
          <w:szCs w:val="28"/>
          <w:lang w:eastAsia="ru-RU"/>
        </w:rPr>
        <w:t xml:space="preserve">Людмила </w:t>
      </w:r>
      <w:r w:rsidRPr="5C5BE380" w:rsidR="004F10BD">
        <w:rPr>
          <w:rFonts w:eastAsia="Times New Roman"/>
          <w:caps w:val="1"/>
          <w:sz w:val="28"/>
          <w:szCs w:val="28"/>
          <w:lang w:eastAsia="ru-RU"/>
        </w:rPr>
        <w:t>Лозинська</w:t>
      </w:r>
      <w:bookmarkEnd w:id="0"/>
    </w:p>
    <w:p w:rsidR="004F10BD" w:rsidP="004F10BD" w:rsidRDefault="004F10BD" w14:paraId="23EAE09C" w14:textId="77777777" w14:noSpellErr="1">
      <w:pPr>
        <w:tabs>
          <w:tab w:val="left" w:pos="6946"/>
        </w:tabs>
        <w:spacing w:after="0" w:line="240" w:lineRule="auto"/>
        <w:rPr>
          <w:rFonts w:ascii="Times New Roman" w:hAnsi="Times New Roman" w:eastAsia="Times New Roman" w:cs="Times New Roman"/>
          <w:color w:val="000000" w:themeColor="text1"/>
          <w:sz w:val="27"/>
          <w:szCs w:val="27"/>
          <w:lang w:eastAsia="ru-RU"/>
        </w:rPr>
      </w:pPr>
    </w:p>
    <w:p w:rsidRPr="008955CE" w:rsidR="008955CE" w:rsidP="1AD81465" w:rsidRDefault="008955CE" w14:paraId="08D00611" w14:textId="77777777" w14:noSpellErr="1">
      <w:pPr>
        <w:tabs>
          <w:tab w:val="left" w:pos="6946"/>
        </w:tabs>
        <w:spacing w:after="0" w:line="240" w:lineRule="auto"/>
        <w:rPr>
          <w:rFonts w:ascii="Times New Roman" w:hAnsi="Times New Roman" w:eastAsia="Times New Roman" w:cs="Times New Roman"/>
          <w:color w:val="000000" w:themeColor="text1"/>
          <w:sz w:val="27"/>
          <w:szCs w:val="27"/>
          <w:lang w:val="en-US" w:eastAsia="ru-RU"/>
        </w:rPr>
      </w:pPr>
      <w:r w:rsidRPr="1AD81465" w:rsidR="008955CE">
        <w:rPr>
          <w:rFonts w:ascii="Times New Roman" w:hAnsi="Times New Roman" w:eastAsia="Times New Roman" w:cs="Times New Roman"/>
          <w:color w:val="000000" w:themeColor="text1" w:themeTint="FF" w:themeShade="FF"/>
          <w:sz w:val="27"/>
          <w:szCs w:val="27"/>
          <w:lang w:eastAsia="ru-RU"/>
        </w:rPr>
        <w:t>Погоджено:</w:t>
      </w:r>
      <w:r w:rsidRPr="1AD81465" w:rsidR="008955CE">
        <w:rPr>
          <w:rFonts w:ascii="Times New Roman" w:hAnsi="Times New Roman" w:eastAsia="Times New Roman" w:cs="Times New Roman"/>
          <w:color w:val="000000" w:themeColor="text1" w:themeTint="FF" w:themeShade="FF"/>
          <w:sz w:val="27"/>
          <w:szCs w:val="27"/>
          <w:lang w:val="en-US" w:eastAsia="ru-RU"/>
        </w:rPr>
        <w:t> </w:t>
      </w:r>
      <w:r w:rsidR="1AD81465">
        <w:drawing>
          <wp:anchor distT="0" distB="0" distL="114300" distR="114300" simplePos="0" relativeHeight="251658240" behindDoc="0" locked="0" layoutInCell="1" allowOverlap="1" wp14:editId="2746F4EE" wp14:anchorId="473A9226">
            <wp:simplePos x="0" y="0"/>
            <wp:positionH relativeFrom="column">
              <wp:posOffset>2981325</wp:posOffset>
            </wp:positionH>
            <wp:positionV relativeFrom="paragraph">
              <wp:posOffset>-123825</wp:posOffset>
            </wp:positionV>
            <wp:extent cx="609600" cy="676275"/>
            <wp:effectExtent l="0" t="0" r="0" b="0"/>
            <wp:wrapNone/>
            <wp:docPr id="12124608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2460832" name=""/>
                    <pic:cNvPicPr/>
                  </pic:nvPicPr>
                  <pic:blipFill>
                    <a:blip xmlns:r="http://schemas.openxmlformats.org/officeDocument/2006/relationships" r:embed="rId853039981">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008955CE" w:rsidP="5C5BE380" w:rsidRDefault="008955CE" w14:paraId="2F857AB1" w14:textId="7F2F355B">
      <w:pPr>
        <w:pStyle w:val="a"/>
        <w:tabs>
          <w:tab w:val="left" w:pos="6946"/>
        </w:tabs>
        <w:spacing w:after="0" w:line="240" w:lineRule="auto"/>
        <w:rPr>
          <w:rFonts w:ascii="Times New Roman" w:hAnsi="Times New Roman" w:eastAsia="Times New Roman" w:cs="Times New Roman"/>
          <w:color w:val="000000" w:themeColor="text1"/>
          <w:sz w:val="27"/>
          <w:szCs w:val="27"/>
          <w:lang w:val="en-US" w:eastAsia="ru-RU"/>
        </w:rPr>
      </w:pPr>
      <w:r w:rsidRPr="5C5BE380" w:rsidR="008955CE">
        <w:rPr>
          <w:rFonts w:ascii="Times New Roman" w:hAnsi="Times New Roman" w:eastAsia="Times New Roman" w:cs="Times New Roman"/>
          <w:color w:val="000000" w:themeColor="text1" w:themeTint="FF" w:themeShade="FF"/>
          <w:sz w:val="27"/>
          <w:szCs w:val="27"/>
          <w:lang w:val="ru-RU" w:eastAsia="ru-RU"/>
        </w:rPr>
        <w:t>В.о</w:t>
      </w:r>
      <w:r w:rsidRPr="5C5BE380" w:rsidR="008955CE">
        <w:rPr>
          <w:rFonts w:ascii="Times New Roman" w:hAnsi="Times New Roman" w:eastAsia="Times New Roman" w:cs="Times New Roman"/>
          <w:color w:val="000000" w:themeColor="text1" w:themeTint="FF" w:themeShade="FF"/>
          <w:sz w:val="27"/>
          <w:szCs w:val="27"/>
          <w:lang w:val="ru-RU" w:eastAsia="ru-RU"/>
        </w:rPr>
        <w:t>. з</w:t>
      </w:r>
      <w:r w:rsidRPr="5C5BE380" w:rsidR="008955CE">
        <w:rPr>
          <w:rFonts w:ascii="Times New Roman" w:hAnsi="Times New Roman" w:eastAsia="Times New Roman" w:cs="Times New Roman"/>
          <w:color w:val="000000" w:themeColor="text1" w:themeTint="FF" w:themeShade="FF"/>
          <w:sz w:val="27"/>
          <w:szCs w:val="27"/>
          <w:lang w:eastAsia="ru-RU"/>
        </w:rPr>
        <w:t>авідувач</w:t>
      </w:r>
      <w:r w:rsidRPr="5C5BE380" w:rsidR="008955CE">
        <w:rPr>
          <w:rFonts w:ascii="Times New Roman" w:hAnsi="Times New Roman" w:eastAsia="Times New Roman" w:cs="Times New Roman"/>
          <w:color w:val="000000" w:themeColor="text1" w:themeTint="FF" w:themeShade="FF"/>
          <w:sz w:val="27"/>
          <w:szCs w:val="27"/>
          <w:lang w:val="ru-RU" w:eastAsia="ru-RU"/>
        </w:rPr>
        <w:t>а</w:t>
      </w:r>
      <w:r w:rsidRPr="5C5BE380" w:rsidR="008955CE">
        <w:rPr>
          <w:rFonts w:ascii="Times New Roman" w:hAnsi="Times New Roman" w:eastAsia="Times New Roman" w:cs="Times New Roman"/>
          <w:color w:val="000000" w:themeColor="text1" w:themeTint="FF" w:themeShade="FF"/>
          <w:sz w:val="27"/>
          <w:szCs w:val="27"/>
          <w:lang w:eastAsia="ru-RU"/>
        </w:rPr>
        <w:t xml:space="preserve"> кафедри </w:t>
      </w:r>
      <w:r w:rsidRPr="5C5BE380" w:rsidR="008955CE">
        <w:rPr>
          <w:rFonts w:ascii="Times New Roman" w:hAnsi="Times New Roman" w:eastAsia="Times New Roman" w:cs="Times New Roman"/>
          <w:color w:val="000000" w:themeColor="text1" w:themeTint="FF" w:themeShade="FF"/>
          <w:sz w:val="27"/>
          <w:szCs w:val="27"/>
          <w:lang w:val="en-US" w:eastAsia="ru-RU"/>
        </w:rPr>
        <w:t xml:space="preserve">                   </w:t>
      </w:r>
      <w:r w:rsidRPr="5C5BE380" w:rsidR="008955CE">
        <w:rPr>
          <w:rFonts w:ascii="Times New Roman" w:hAnsi="Times New Roman" w:eastAsia="Times New Roman" w:cs="Times New Roman"/>
          <w:color w:val="000000" w:themeColor="text1" w:themeTint="FF" w:themeShade="FF"/>
          <w:sz w:val="27"/>
          <w:szCs w:val="27"/>
          <w:lang w:val="en-US" w:eastAsia="ru-RU"/>
        </w:rPr>
        <w:t xml:space="preserve">                                  </w:t>
      </w:r>
      <w:r w:rsidRPr="5C5BE380" w:rsidR="008955CE">
        <w:rPr>
          <w:rFonts w:ascii="Times New Roman" w:hAnsi="Times New Roman" w:eastAsia="Times New Roman" w:cs="Times New Roman"/>
          <w:color w:val="000000" w:themeColor="text1" w:themeTint="FF" w:themeShade="FF"/>
          <w:sz w:val="27"/>
          <w:szCs w:val="27"/>
          <w:lang w:eastAsia="ru-RU"/>
        </w:rPr>
        <w:t>Наталія СТЕБЛИНА</w:t>
      </w:r>
      <w:r w:rsidRPr="5C5BE380" w:rsidR="008955CE">
        <w:rPr>
          <w:rFonts w:ascii="Times New Roman" w:hAnsi="Times New Roman" w:eastAsia="Times New Roman" w:cs="Times New Roman"/>
          <w:color w:val="000000" w:themeColor="text1" w:themeTint="FF" w:themeShade="FF"/>
          <w:sz w:val="27"/>
          <w:szCs w:val="27"/>
          <w:lang w:val="en-US" w:eastAsia="ru-RU"/>
        </w:rPr>
        <w:t> </w:t>
      </w:r>
    </w:p>
    <w:p w:rsidRPr="008955CE" w:rsidR="008955CE" w:rsidP="5C5BE380" w:rsidRDefault="008955CE" w14:paraId="107CB13D" w14:textId="77777777" w14:noSpellErr="1">
      <w:pPr>
        <w:tabs>
          <w:tab w:val="left" w:pos="6946"/>
        </w:tabs>
        <w:spacing w:after="0" w:line="240" w:lineRule="auto"/>
        <w:rPr>
          <w:rFonts w:ascii="Times New Roman" w:hAnsi="Times New Roman" w:eastAsia="Times New Roman" w:cs="Times New Roman"/>
          <w:color w:val="000000" w:themeColor="text1"/>
          <w:sz w:val="27"/>
          <w:szCs w:val="27"/>
          <w:lang w:val="en-US" w:eastAsia="ru-RU"/>
        </w:rPr>
      </w:pPr>
      <w:r w:rsidR="5C5BE380">
        <w:drawing>
          <wp:anchor distT="0" distB="0" distL="114300" distR="114300" simplePos="0" relativeHeight="251658240" behindDoc="0" locked="0" layoutInCell="1" allowOverlap="1" wp14:editId="5EF9F552" wp14:anchorId="3DFA5FF3">
            <wp:simplePos x="0" y="0"/>
            <wp:positionH relativeFrom="column">
              <wp:posOffset>2305050</wp:posOffset>
            </wp:positionH>
            <wp:positionV relativeFrom="paragraph">
              <wp:posOffset>133350</wp:posOffset>
            </wp:positionV>
            <wp:extent cx="1047750" cy="314325"/>
            <wp:effectExtent l="0" t="0" r="0" b="0"/>
            <wp:wrapNone/>
            <wp:docPr id="820107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010790" name=""/>
                    <pic:cNvPicPr/>
                  </pic:nvPicPr>
                  <pic:blipFill>
                    <a:blip xmlns:r="http://schemas.openxmlformats.org/officeDocument/2006/relationships" r:embed="rId2044561968">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Pr="008955CE" w:rsidR="008955CE" w:rsidP="5C5BE380" w:rsidRDefault="008955CE" w14:paraId="2EC09AD7" w14:noSpellErr="1" w14:textId="20D6677C">
      <w:pPr>
        <w:pStyle w:val="a"/>
        <w:tabs>
          <w:tab w:val="left" w:pos="6946"/>
        </w:tabs>
        <w:spacing w:after="0" w:line="240" w:lineRule="auto"/>
        <w:rPr>
          <w:rFonts w:ascii="Times New Roman" w:hAnsi="Times New Roman" w:eastAsia="Times New Roman" w:cs="Times New Roman"/>
          <w:color w:val="000000" w:themeColor="text1"/>
          <w:sz w:val="27"/>
          <w:szCs w:val="27"/>
          <w:lang w:val="en-US" w:eastAsia="ru-RU"/>
        </w:rPr>
      </w:pPr>
      <w:r w:rsidRPr="5C5BE380" w:rsidR="008955CE">
        <w:rPr>
          <w:rFonts w:ascii="Times New Roman" w:hAnsi="Times New Roman" w:eastAsia="Times New Roman" w:cs="Times New Roman"/>
          <w:color w:val="000000" w:themeColor="text1" w:themeTint="FF" w:themeShade="FF"/>
          <w:sz w:val="27"/>
          <w:szCs w:val="27"/>
          <w:lang w:eastAsia="ru-RU"/>
        </w:rPr>
        <w:t>Гарант освітньої програми</w:t>
      </w:r>
      <w:r w:rsidRPr="5C5BE380" w:rsidR="008955CE">
        <w:rPr>
          <w:rFonts w:ascii="Times New Roman" w:hAnsi="Times New Roman" w:eastAsia="Times New Roman" w:cs="Times New Roman"/>
          <w:color w:val="000000" w:themeColor="text1" w:themeTint="FF" w:themeShade="FF"/>
          <w:sz w:val="27"/>
          <w:szCs w:val="27"/>
          <w:lang w:val="en-US" w:eastAsia="ru-RU"/>
        </w:rPr>
        <w:t xml:space="preserve">            </w:t>
      </w:r>
      <w:r w:rsidRPr="5C5BE380" w:rsidR="008955CE">
        <w:rPr>
          <w:rFonts w:ascii="Times New Roman" w:hAnsi="Times New Roman" w:eastAsia="Times New Roman" w:cs="Times New Roman"/>
          <w:color w:val="000000" w:themeColor="text1" w:themeTint="FF" w:themeShade="FF"/>
          <w:sz w:val="27"/>
          <w:szCs w:val="27"/>
          <w:lang w:val="en-US" w:eastAsia="ru-RU"/>
        </w:rPr>
        <w:t xml:space="preserve">                                </w:t>
      </w:r>
      <w:r w:rsidRPr="5C5BE380" w:rsidR="008955CE">
        <w:rPr>
          <w:rFonts w:ascii="Times New Roman" w:hAnsi="Times New Roman" w:eastAsia="Times New Roman" w:cs="Times New Roman"/>
          <w:color w:val="000000" w:themeColor="text1" w:themeTint="FF" w:themeShade="FF"/>
          <w:sz w:val="27"/>
          <w:szCs w:val="27"/>
          <w:lang w:eastAsia="ru-RU"/>
        </w:rPr>
        <w:t>Мирослава ЧОРНОДОН</w:t>
      </w:r>
      <w:r w:rsidRPr="5C5BE380" w:rsidR="008955CE">
        <w:rPr>
          <w:rFonts w:ascii="Times New Roman" w:hAnsi="Times New Roman" w:eastAsia="Times New Roman" w:cs="Times New Roman"/>
          <w:color w:val="000000" w:themeColor="text1" w:themeTint="FF" w:themeShade="FF"/>
          <w:sz w:val="27"/>
          <w:szCs w:val="27"/>
          <w:lang w:val="en-US" w:eastAsia="ru-RU"/>
        </w:rPr>
        <w:t> </w:t>
      </w:r>
    </w:p>
    <w:p w:rsidRPr="008955CE" w:rsidR="008955CE" w:rsidP="008955CE" w:rsidRDefault="008955CE" w14:paraId="2E00E8F9" w14:textId="77777777">
      <w:pPr>
        <w:tabs>
          <w:tab w:val="left" w:pos="6946"/>
        </w:tabs>
        <w:spacing w:after="0" w:line="240" w:lineRule="auto"/>
        <w:rPr>
          <w:rFonts w:ascii="Times New Roman" w:hAnsi="Times New Roman" w:eastAsia="Times New Roman" w:cs="Times New Roman"/>
          <w:color w:val="000000" w:themeColor="text1"/>
          <w:sz w:val="27"/>
          <w:szCs w:val="27"/>
          <w:lang w:val="ru-UA" w:eastAsia="ru-RU"/>
        </w:rPr>
      </w:pPr>
      <w:r w:rsidRPr="008955CE">
        <w:rPr>
          <w:rFonts w:ascii="Times New Roman" w:hAnsi="Times New Roman" w:eastAsia="Times New Roman" w:cs="Times New Roman"/>
          <w:color w:val="000000" w:themeColor="text1"/>
          <w:sz w:val="27"/>
          <w:szCs w:val="27"/>
          <w:lang w:val="ru-UA" w:eastAsia="ru-RU"/>
        </w:rPr>
        <w:t> </w:t>
      </w:r>
    </w:p>
    <w:p w:rsidRPr="008955CE" w:rsidR="008955CE" w:rsidP="008955CE" w:rsidRDefault="008955CE" w14:paraId="73F65B24" w14:textId="77777777">
      <w:pPr>
        <w:tabs>
          <w:tab w:val="left" w:pos="6946"/>
        </w:tabs>
        <w:spacing w:after="0" w:line="240" w:lineRule="auto"/>
        <w:rPr>
          <w:rFonts w:ascii="Times New Roman" w:hAnsi="Times New Roman" w:eastAsia="Times New Roman" w:cs="Times New Roman"/>
          <w:color w:val="000000" w:themeColor="text1"/>
          <w:sz w:val="27"/>
          <w:szCs w:val="27"/>
          <w:lang w:val="ru-UA" w:eastAsia="ru-RU"/>
        </w:rPr>
      </w:pPr>
      <w:r w:rsidRPr="008955CE">
        <w:rPr>
          <w:rFonts w:ascii="Times New Roman" w:hAnsi="Times New Roman" w:eastAsia="Times New Roman" w:cs="Times New Roman"/>
          <w:color w:val="000000" w:themeColor="text1"/>
          <w:sz w:val="27"/>
          <w:szCs w:val="27"/>
          <w:lang w:val="ru-UA" w:eastAsia="ru-RU"/>
        </w:rPr>
        <w:t> </w:t>
      </w:r>
    </w:p>
    <w:p w:rsidRPr="008955CE" w:rsidR="00564325" w:rsidP="008955CE" w:rsidRDefault="008955CE" w14:paraId="472C39B4" w14:textId="5710F6FD">
      <w:pPr>
        <w:tabs>
          <w:tab w:val="left" w:pos="6946"/>
        </w:tabs>
        <w:spacing w:after="0" w:line="240" w:lineRule="auto"/>
        <w:rPr>
          <w:rFonts w:ascii="Times New Roman" w:hAnsi="Times New Roman" w:eastAsia="Times New Roman" w:cs="Times New Roman"/>
          <w:color w:val="000000" w:themeColor="text1"/>
          <w:sz w:val="27"/>
          <w:szCs w:val="27"/>
          <w:lang w:val="ru-UA" w:eastAsia="ru-RU"/>
        </w:rPr>
      </w:pPr>
      <w:r w:rsidRPr="008955CE">
        <w:rPr>
          <w:rFonts w:ascii="Times New Roman" w:hAnsi="Times New Roman" w:eastAsia="Times New Roman" w:cs="Times New Roman"/>
          <w:color w:val="000000" w:themeColor="text1"/>
          <w:sz w:val="27"/>
          <w:szCs w:val="27"/>
          <w:lang w:eastAsia="ru-RU"/>
        </w:rPr>
        <w:t>Рекомендовано рішенням кафедри журналістики та соціальних комунікацій, протокол №</w:t>
      </w:r>
      <w:r w:rsidRPr="008955CE">
        <w:rPr>
          <w:rFonts w:ascii="Times New Roman" w:hAnsi="Times New Roman" w:eastAsia="Times New Roman" w:cs="Times New Roman"/>
          <w:color w:val="000000" w:themeColor="text1"/>
          <w:sz w:val="27"/>
          <w:szCs w:val="27"/>
          <w:lang w:val="ru-RU" w:eastAsia="ru-RU"/>
        </w:rPr>
        <w:t>1</w:t>
      </w:r>
      <w:r w:rsidRPr="008955CE">
        <w:rPr>
          <w:rFonts w:ascii="Times New Roman" w:hAnsi="Times New Roman" w:eastAsia="Times New Roman" w:cs="Times New Roman"/>
          <w:color w:val="000000" w:themeColor="text1"/>
          <w:sz w:val="27"/>
          <w:szCs w:val="27"/>
          <w:lang w:eastAsia="ru-RU"/>
        </w:rPr>
        <w:t xml:space="preserve"> від </w:t>
      </w:r>
      <w:r w:rsidRPr="008955CE">
        <w:rPr>
          <w:rFonts w:ascii="Times New Roman" w:hAnsi="Times New Roman" w:eastAsia="Times New Roman" w:cs="Times New Roman"/>
          <w:color w:val="000000" w:themeColor="text1"/>
          <w:sz w:val="27"/>
          <w:szCs w:val="27"/>
          <w:lang w:val="ru-RU" w:eastAsia="ru-RU"/>
        </w:rPr>
        <w:t>27</w:t>
      </w:r>
      <w:r w:rsidRPr="008955CE">
        <w:rPr>
          <w:rFonts w:ascii="Times New Roman" w:hAnsi="Times New Roman" w:eastAsia="Times New Roman" w:cs="Times New Roman"/>
          <w:color w:val="000000" w:themeColor="text1"/>
          <w:sz w:val="27"/>
          <w:szCs w:val="27"/>
          <w:lang w:eastAsia="ru-RU"/>
        </w:rPr>
        <w:t xml:space="preserve"> </w:t>
      </w:r>
      <w:r w:rsidR="00DC5D8E">
        <w:rPr>
          <w:rFonts w:ascii="Times New Roman" w:hAnsi="Times New Roman" w:eastAsia="Times New Roman" w:cs="Times New Roman"/>
          <w:color w:val="000000" w:themeColor="text1"/>
          <w:sz w:val="27"/>
          <w:szCs w:val="27"/>
          <w:lang w:eastAsia="ru-RU"/>
        </w:rPr>
        <w:t>серпня</w:t>
      </w:r>
      <w:r w:rsidRPr="008955CE">
        <w:rPr>
          <w:rFonts w:ascii="Times New Roman" w:hAnsi="Times New Roman" w:eastAsia="Times New Roman" w:cs="Times New Roman"/>
          <w:color w:val="000000" w:themeColor="text1"/>
          <w:sz w:val="27"/>
          <w:szCs w:val="27"/>
          <w:lang w:eastAsia="ru-RU"/>
        </w:rPr>
        <w:t xml:space="preserve"> 2025 р.</w:t>
      </w:r>
      <w:r w:rsidRPr="008955CE">
        <w:rPr>
          <w:rFonts w:ascii="Times New Roman" w:hAnsi="Times New Roman" w:eastAsia="Times New Roman" w:cs="Times New Roman"/>
          <w:color w:val="000000" w:themeColor="text1"/>
          <w:sz w:val="27"/>
          <w:szCs w:val="27"/>
          <w:lang w:val="ru-UA" w:eastAsia="ru-RU"/>
        </w:rPr>
        <w:t> </w:t>
      </w:r>
    </w:p>
    <w:sectPr w:rsidRPr="008955CE" w:rsidR="00564325" w:rsidSect="00CB07F2">
      <w:pgSz w:w="11906" w:h="16838" w:orient="portrait"/>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344" w:rsidP="007571E0" w:rsidRDefault="00E14344" w14:paraId="04823F70" w14:textId="77777777">
      <w:pPr>
        <w:spacing w:after="0" w:line="240" w:lineRule="auto"/>
      </w:pPr>
      <w:r>
        <w:separator/>
      </w:r>
    </w:p>
  </w:endnote>
  <w:endnote w:type="continuationSeparator" w:id="0">
    <w:p w:rsidR="00E14344" w:rsidP="007571E0" w:rsidRDefault="00E14344" w14:paraId="0B02C8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4601" w:rsidR="004F10BD" w:rsidP="00D54601" w:rsidRDefault="004F10BD" w14:paraId="5DA3F682" w14:textId="06C91CBB">
    <w:pPr>
      <w:pStyle w:val="af5"/>
      <w:jc w:val="center"/>
      <w:rPr>
        <w:rFonts w:ascii="Times New Roman" w:hAnsi="Times New Roman" w:cs="Times New Roman"/>
        <w:i/>
        <w:iCs/>
        <w:sz w:val="24"/>
        <w:szCs w:val="24"/>
      </w:rPr>
    </w:pPr>
    <w:r>
      <w:rPr>
        <w:rFonts w:ascii="Times New Roman" w:hAnsi="Times New Roman" w:cs="Times New Roman"/>
        <w:i/>
        <w:iCs/>
        <w:sz w:val="24"/>
        <w:szCs w:val="24"/>
      </w:rPr>
      <w:t>СИЛАБУС «</w:t>
    </w:r>
    <w:r w:rsidR="007571E0">
      <w:rPr>
        <w:rFonts w:ascii="Times New Roman" w:hAnsi="Times New Roman" w:cs="Times New Roman"/>
        <w:i/>
        <w:iCs/>
        <w:sz w:val="24"/>
        <w:szCs w:val="24"/>
      </w:rPr>
      <w:t>Професійна і</w:t>
    </w:r>
    <w:r>
      <w:rPr>
        <w:rFonts w:ascii="Times New Roman" w:hAnsi="Times New Roman" w:cs="Times New Roman"/>
        <w:i/>
        <w:iCs/>
        <w:sz w:val="24"/>
        <w:szCs w:val="24"/>
      </w:rPr>
      <w:t xml:space="preserve">ноземна мова», </w:t>
    </w:r>
    <w:r w:rsidRPr="00280BCC">
      <w:rPr>
        <w:rFonts w:ascii="Times New Roman" w:hAnsi="Times New Roman" w:cs="Times New Roman"/>
        <w:i/>
        <w:iCs/>
        <w:sz w:val="24"/>
        <w:szCs w:val="24"/>
      </w:rPr>
      <w:t>спеціальність</w:t>
    </w:r>
    <w:r>
      <w:rPr>
        <w:rFonts w:ascii="Times New Roman" w:hAnsi="Times New Roman" w:cs="Times New Roman"/>
        <w:i/>
        <w:iCs/>
        <w:sz w:val="24"/>
        <w:szCs w:val="24"/>
      </w:rPr>
      <w:t xml:space="preserve"> </w:t>
    </w:r>
    <w:r w:rsidR="007571E0">
      <w:rPr>
        <w:rFonts w:ascii="Times New Roman" w:hAnsi="Times New Roman" w:cs="Times New Roman"/>
        <w:i/>
        <w:iCs/>
        <w:sz w:val="24"/>
        <w:szCs w:val="24"/>
      </w:rPr>
      <w:t>С7 ЖУРНАЛІСТИКА 0321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344" w:rsidP="007571E0" w:rsidRDefault="00E14344" w14:paraId="506470AE" w14:textId="77777777">
      <w:pPr>
        <w:spacing w:after="0" w:line="240" w:lineRule="auto"/>
      </w:pPr>
      <w:r>
        <w:separator/>
      </w:r>
    </w:p>
  </w:footnote>
  <w:footnote w:type="continuationSeparator" w:id="0">
    <w:p w:rsidR="00E14344" w:rsidP="007571E0" w:rsidRDefault="00E14344" w14:paraId="174872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0E85" w:rsidR="004F10BD" w:rsidP="002B6465" w:rsidRDefault="004F10BD" w14:paraId="4E961FC2" w14:textId="77777777">
    <w:pPr>
      <w:pBdr>
        <w:top w:val="nil"/>
        <w:left w:val="nil"/>
        <w:bottom w:val="nil"/>
        <w:right w:val="nil"/>
        <w:between w:val="nil"/>
      </w:pBdr>
      <w:tabs>
        <w:tab w:val="center" w:pos="4677"/>
        <w:tab w:val="right" w:pos="9355"/>
      </w:tabs>
      <w:rPr>
        <w:rFonts w:ascii="Times New Roman" w:hAnsi="Times New Roman" w:cs="Times New Roman"/>
        <w:i/>
        <w:iCs/>
        <w:color w:val="000000"/>
        <w:sz w:val="24"/>
        <w:szCs w:val="24"/>
      </w:rPr>
    </w:pPr>
    <w:r w:rsidRPr="00540E85">
      <w:rPr>
        <w:rFonts w:ascii="Times New Roman" w:hAnsi="Times New Roman" w:cs="Times New Roman"/>
        <w:i/>
        <w:iCs/>
        <w:color w:val="000000"/>
        <w:sz w:val="24"/>
        <w:szCs w:val="24"/>
      </w:rPr>
      <w:t>2025/2026 н. р.</w:t>
    </w:r>
    <w:r w:rsidRPr="00540E85">
      <w:rPr>
        <w:rFonts w:ascii="Times New Roman" w:hAnsi="Times New Roman" w:cs="Times New Roman"/>
        <w:i/>
        <w:iCs/>
        <w:color w:val="000000"/>
        <w:sz w:val="24"/>
        <w:szCs w:val="24"/>
      </w:rPr>
      <w:ptab w:alignment="center" w:relativeTo="margin" w:leader="none"/>
    </w:r>
    <w:r>
      <w:rPr>
        <w:rFonts w:ascii="Times New Roman" w:hAnsi="Times New Roman" w:cs="Times New Roman"/>
        <w:i/>
        <w:iCs/>
        <w:color w:val="000000"/>
        <w:sz w:val="24"/>
        <w:szCs w:val="24"/>
      </w:rPr>
      <w:fldChar w:fldCharType="begin"/>
    </w:r>
    <w:r>
      <w:rPr>
        <w:rFonts w:ascii="Times New Roman" w:hAnsi="Times New Roman" w:cs="Times New Roman"/>
        <w:i/>
        <w:iCs/>
        <w:color w:val="000000"/>
        <w:sz w:val="24"/>
        <w:szCs w:val="24"/>
      </w:rPr>
      <w:instrText xml:space="preserve"> PAGE   \* MERGEFORMAT </w:instrText>
    </w:r>
    <w:r>
      <w:rPr>
        <w:rFonts w:ascii="Times New Roman" w:hAnsi="Times New Roman" w:cs="Times New Roman"/>
        <w:i/>
        <w:iCs/>
        <w:color w:val="000000"/>
        <w:sz w:val="24"/>
        <w:szCs w:val="24"/>
      </w:rPr>
      <w:fldChar w:fldCharType="separate"/>
    </w:r>
    <w:r>
      <w:rPr>
        <w:rFonts w:ascii="Times New Roman" w:hAnsi="Times New Roman" w:cs="Times New Roman"/>
        <w:i/>
        <w:iCs/>
        <w:noProof/>
        <w:color w:val="000000"/>
        <w:sz w:val="24"/>
        <w:szCs w:val="24"/>
      </w:rPr>
      <w:t>1</w:t>
    </w:r>
    <w:r>
      <w:rPr>
        <w:rFonts w:ascii="Times New Roman" w:hAnsi="Times New Roman" w:cs="Times New Roman"/>
        <w:i/>
        <w:iCs/>
        <w:color w:val="000000"/>
        <w:sz w:val="24"/>
        <w:szCs w:val="24"/>
      </w:rPr>
      <w:fldChar w:fldCharType="end"/>
    </w:r>
    <w:r w:rsidRPr="00540E85">
      <w:rPr>
        <w:rFonts w:ascii="Times New Roman" w:hAnsi="Times New Roman" w:cs="Times New Roman"/>
        <w:i/>
        <w:iCs/>
        <w:color w:val="000000"/>
        <w:sz w:val="24"/>
        <w:szCs w:val="24"/>
      </w:rPr>
      <w:ptab w:alignment="right" w:relativeTo="margin" w:leader="none"/>
    </w:r>
    <w:r>
      <w:rPr>
        <w:rFonts w:ascii="Times New Roman" w:hAnsi="Times New Roman" w:cs="Times New Roman"/>
        <w:i/>
        <w:iCs/>
        <w:color w:val="000000"/>
        <w:sz w:val="24"/>
        <w:szCs w:val="24"/>
      </w:rPr>
      <w:t>Людмила ЛОЗИНСЬКА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A6"/>
    <w:multiLevelType w:val="hybridMultilevel"/>
    <w:tmpl w:val="15D4A304"/>
    <w:lvl w:ilvl="0" w:tplc="EC4EFA46">
      <w:start w:val="2"/>
      <w:numFmt w:val="bullet"/>
      <w:lvlText w:val="-"/>
      <w:lvlJc w:val="left"/>
      <w:pPr>
        <w:ind w:left="720" w:hanging="360"/>
      </w:pPr>
      <w:rPr>
        <w:rFonts w:hint="default" w:ascii="Times New Roman" w:hAnsi="Times New Roman" w:eastAsia="Times New Roman"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 w15:restartNumberingAfterBreak="0">
    <w:nsid w:val="1C366784"/>
    <w:multiLevelType w:val="hybridMultilevel"/>
    <w:tmpl w:val="3A9A9BC0"/>
    <w:lvl w:ilvl="0" w:tplc="FFFFFFFF">
      <w:start w:val="1"/>
      <w:numFmt w:val="decimal"/>
      <w:lvlText w:val="%1."/>
      <w:lvlJc w:val="left"/>
      <w:pPr>
        <w:ind w:left="720" w:hanging="360"/>
      </w:pPr>
      <w:rPr>
        <w:rFonts w:ascii="Times New Roman" w:hAnsi="Times New Roman" w:eastAsia="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2E78E1"/>
    <w:multiLevelType w:val="hybridMultilevel"/>
    <w:tmpl w:val="A650C6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865939"/>
    <w:multiLevelType w:val="hybridMultilevel"/>
    <w:tmpl w:val="3A9A9BC0"/>
    <w:lvl w:ilvl="0" w:tplc="FFFFFFFF">
      <w:start w:val="1"/>
      <w:numFmt w:val="decimal"/>
      <w:lvlText w:val="%1."/>
      <w:lvlJc w:val="left"/>
      <w:pPr>
        <w:ind w:left="720" w:hanging="360"/>
      </w:pPr>
      <w:rPr>
        <w:rFonts w:ascii="Times New Roman" w:hAnsi="Times New Roman" w:eastAsia="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FC503F"/>
    <w:multiLevelType w:val="hybridMultilevel"/>
    <w:tmpl w:val="3A9A9BC0"/>
    <w:lvl w:ilvl="0" w:tplc="C5444BAC">
      <w:start w:val="1"/>
      <w:numFmt w:val="decimal"/>
      <w:lvlText w:val="%1."/>
      <w:lvlJc w:val="left"/>
      <w:pPr>
        <w:ind w:left="720" w:hanging="360"/>
      </w:pPr>
      <w:rPr>
        <w:rFonts w:ascii="Times New Roman" w:hAnsi="Times New Roman" w:eastAsia="Calibri"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20AA1"/>
    <w:multiLevelType w:val="hybridMultilevel"/>
    <w:tmpl w:val="20FA6F4E"/>
    <w:lvl w:ilvl="0" w:tplc="9DE4C00E">
      <w:start w:val="1"/>
      <w:numFmt w:val="decimal"/>
      <w:lvlText w:val="%1."/>
      <w:lvlJc w:val="left"/>
      <w:pPr>
        <w:ind w:left="720" w:hanging="360"/>
      </w:pPr>
      <w:rPr>
        <w:rFonts w:hint="default" w:ascii="Times New Roman" w:hAnsi="Times New Roman" w:cs="Times New Roman"/>
        <w:color w:val="auto"/>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05533DD"/>
    <w:multiLevelType w:val="hybridMultilevel"/>
    <w:tmpl w:val="9F0E74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4DC6214"/>
    <w:multiLevelType w:val="hybridMultilevel"/>
    <w:tmpl w:val="70BEA026"/>
    <w:lvl w:ilvl="0" w:tplc="608AED44">
      <w:start w:val="1"/>
      <w:numFmt w:val="decimal"/>
      <w:lvlText w:val="%1."/>
      <w:lvlJc w:val="left"/>
      <w:pPr>
        <w:ind w:left="880" w:hanging="520"/>
      </w:pPr>
      <w:rPr>
        <w:rFonts w:ascii="Times New Roman" w:hAnsi="Times New Roman" w:eastAsia="Calibri" w:cs="Times New Roman"/>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3013A35"/>
    <w:multiLevelType w:val="hybridMultilevel"/>
    <w:tmpl w:val="A650C66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C9015A"/>
    <w:multiLevelType w:val="multilevel"/>
    <w:tmpl w:val="FADC5252"/>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825347">
    <w:abstractNumId w:val="4"/>
  </w:num>
  <w:num w:numId="2" w16cid:durableId="2094744068">
    <w:abstractNumId w:val="0"/>
  </w:num>
  <w:num w:numId="3" w16cid:durableId="706099999">
    <w:abstractNumId w:val="6"/>
  </w:num>
  <w:num w:numId="4" w16cid:durableId="522741349">
    <w:abstractNumId w:val="2"/>
  </w:num>
  <w:num w:numId="5" w16cid:durableId="1122115937">
    <w:abstractNumId w:val="8"/>
  </w:num>
  <w:num w:numId="6" w16cid:durableId="738476535">
    <w:abstractNumId w:val="3"/>
  </w:num>
  <w:num w:numId="7" w16cid:durableId="72969126">
    <w:abstractNumId w:val="1"/>
  </w:num>
  <w:num w:numId="8" w16cid:durableId="567148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863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406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proofState w:spelling="clean" w:grammar="dirty"/>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47"/>
    <w:rsid w:val="00025DAE"/>
    <w:rsid w:val="000756A8"/>
    <w:rsid w:val="000E0705"/>
    <w:rsid w:val="001E5069"/>
    <w:rsid w:val="00242A0B"/>
    <w:rsid w:val="002739F2"/>
    <w:rsid w:val="002B4592"/>
    <w:rsid w:val="002C38E9"/>
    <w:rsid w:val="003C5193"/>
    <w:rsid w:val="004F10BD"/>
    <w:rsid w:val="00552B38"/>
    <w:rsid w:val="00564325"/>
    <w:rsid w:val="00596EB1"/>
    <w:rsid w:val="00623C37"/>
    <w:rsid w:val="006255A3"/>
    <w:rsid w:val="00674344"/>
    <w:rsid w:val="00723C44"/>
    <w:rsid w:val="00744267"/>
    <w:rsid w:val="0074442C"/>
    <w:rsid w:val="007571E0"/>
    <w:rsid w:val="00776975"/>
    <w:rsid w:val="007A3D8F"/>
    <w:rsid w:val="008955CE"/>
    <w:rsid w:val="008B4168"/>
    <w:rsid w:val="008E1D65"/>
    <w:rsid w:val="00AE7147"/>
    <w:rsid w:val="00B07D31"/>
    <w:rsid w:val="00B31D10"/>
    <w:rsid w:val="00C75CA3"/>
    <w:rsid w:val="00CB07F2"/>
    <w:rsid w:val="00CB7DA5"/>
    <w:rsid w:val="00D858EF"/>
    <w:rsid w:val="00D93546"/>
    <w:rsid w:val="00DA0F80"/>
    <w:rsid w:val="00DA426B"/>
    <w:rsid w:val="00DC5D8E"/>
    <w:rsid w:val="00E14344"/>
    <w:rsid w:val="00E57AEF"/>
    <w:rsid w:val="00E7370D"/>
    <w:rsid w:val="00F22D76"/>
    <w:rsid w:val="00F667F5"/>
    <w:rsid w:val="00FE5CF9"/>
    <w:rsid w:val="1AD81465"/>
    <w:rsid w:val="4DCA05B8"/>
    <w:rsid w:val="5390F1C6"/>
    <w:rsid w:val="5C5BE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C771"/>
  <w15:chartTrackingRefBased/>
  <w15:docId w15:val="{F1F44B3C-F29A-4FAA-B054-7EC0BF10B1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F10BD"/>
    <w:pPr>
      <w:spacing w:line="256" w:lineRule="auto"/>
    </w:pPr>
    <w:rPr>
      <w:kern w:val="0"/>
      <w:lang w:val="uk-UA"/>
      <w14:ligatures w14:val="none"/>
    </w:rPr>
  </w:style>
  <w:style w:type="paragraph" w:styleId="1">
    <w:name w:val="heading 1"/>
    <w:basedOn w:val="a"/>
    <w:next w:val="a"/>
    <w:link w:val="10"/>
    <w:uiPriority w:val="9"/>
    <w:qFormat/>
    <w:rsid w:val="00AE714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2">
    <w:name w:val="heading 2"/>
    <w:basedOn w:val="a"/>
    <w:next w:val="a"/>
    <w:link w:val="20"/>
    <w:uiPriority w:val="9"/>
    <w:semiHidden/>
    <w:unhideWhenUsed/>
    <w:qFormat/>
    <w:rsid w:val="00AE714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0"/>
    <w:uiPriority w:val="9"/>
    <w:semiHidden/>
    <w:unhideWhenUsed/>
    <w:qFormat/>
    <w:rsid w:val="00AE71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71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71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71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71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71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7147"/>
    <w:pPr>
      <w:keepNext/>
      <w:keepLines/>
      <w:spacing w:after="0"/>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AE7147"/>
    <w:rPr>
      <w:rFonts w:asciiTheme="majorHAnsi" w:hAnsiTheme="majorHAnsi" w:eastAsiaTheme="majorEastAsia" w:cstheme="majorBidi"/>
      <w:color w:val="2F5496" w:themeColor="accent1" w:themeShade="BF"/>
      <w:sz w:val="40"/>
      <w:szCs w:val="40"/>
    </w:rPr>
  </w:style>
  <w:style w:type="character" w:styleId="20" w:customStyle="1">
    <w:name w:val="Заголовок 2 Знак"/>
    <w:basedOn w:val="a0"/>
    <w:link w:val="2"/>
    <w:uiPriority w:val="9"/>
    <w:semiHidden/>
    <w:rsid w:val="00AE7147"/>
    <w:rPr>
      <w:rFonts w:asciiTheme="majorHAnsi" w:hAnsiTheme="majorHAnsi" w:eastAsiaTheme="majorEastAsia" w:cstheme="majorBidi"/>
      <w:color w:val="2F5496" w:themeColor="accent1" w:themeShade="BF"/>
      <w:sz w:val="32"/>
      <w:szCs w:val="32"/>
    </w:rPr>
  </w:style>
  <w:style w:type="character" w:styleId="30" w:customStyle="1">
    <w:name w:val="Заголовок 3 Знак"/>
    <w:basedOn w:val="a0"/>
    <w:link w:val="3"/>
    <w:uiPriority w:val="9"/>
    <w:semiHidden/>
    <w:rsid w:val="00AE7147"/>
    <w:rPr>
      <w:rFonts w:eastAsiaTheme="majorEastAsia" w:cstheme="majorBidi"/>
      <w:color w:val="2F5496" w:themeColor="accent1" w:themeShade="BF"/>
      <w:sz w:val="28"/>
      <w:szCs w:val="28"/>
    </w:rPr>
  </w:style>
  <w:style w:type="character" w:styleId="40" w:customStyle="1">
    <w:name w:val="Заголовок 4 Знак"/>
    <w:basedOn w:val="a0"/>
    <w:link w:val="4"/>
    <w:uiPriority w:val="9"/>
    <w:semiHidden/>
    <w:rsid w:val="00AE7147"/>
    <w:rPr>
      <w:rFonts w:eastAsiaTheme="majorEastAsia" w:cstheme="majorBidi"/>
      <w:i/>
      <w:iCs/>
      <w:color w:val="2F5496" w:themeColor="accent1" w:themeShade="BF"/>
    </w:rPr>
  </w:style>
  <w:style w:type="character" w:styleId="50" w:customStyle="1">
    <w:name w:val="Заголовок 5 Знак"/>
    <w:basedOn w:val="a0"/>
    <w:link w:val="5"/>
    <w:uiPriority w:val="9"/>
    <w:semiHidden/>
    <w:rsid w:val="00AE7147"/>
    <w:rPr>
      <w:rFonts w:eastAsiaTheme="majorEastAsia" w:cstheme="majorBidi"/>
      <w:color w:val="2F5496" w:themeColor="accent1" w:themeShade="BF"/>
    </w:rPr>
  </w:style>
  <w:style w:type="character" w:styleId="60" w:customStyle="1">
    <w:name w:val="Заголовок 6 Знак"/>
    <w:basedOn w:val="a0"/>
    <w:link w:val="6"/>
    <w:uiPriority w:val="9"/>
    <w:semiHidden/>
    <w:rsid w:val="00AE7147"/>
    <w:rPr>
      <w:rFonts w:eastAsiaTheme="majorEastAsia" w:cstheme="majorBidi"/>
      <w:i/>
      <w:iCs/>
      <w:color w:val="595959" w:themeColor="text1" w:themeTint="A6"/>
    </w:rPr>
  </w:style>
  <w:style w:type="character" w:styleId="70" w:customStyle="1">
    <w:name w:val="Заголовок 7 Знак"/>
    <w:basedOn w:val="a0"/>
    <w:link w:val="7"/>
    <w:uiPriority w:val="9"/>
    <w:semiHidden/>
    <w:rsid w:val="00AE7147"/>
    <w:rPr>
      <w:rFonts w:eastAsiaTheme="majorEastAsia" w:cstheme="majorBidi"/>
      <w:color w:val="595959" w:themeColor="text1" w:themeTint="A6"/>
    </w:rPr>
  </w:style>
  <w:style w:type="character" w:styleId="80" w:customStyle="1">
    <w:name w:val="Заголовок 8 Знак"/>
    <w:basedOn w:val="a0"/>
    <w:link w:val="8"/>
    <w:uiPriority w:val="9"/>
    <w:semiHidden/>
    <w:rsid w:val="00AE7147"/>
    <w:rPr>
      <w:rFonts w:eastAsiaTheme="majorEastAsia" w:cstheme="majorBidi"/>
      <w:i/>
      <w:iCs/>
      <w:color w:val="272727" w:themeColor="text1" w:themeTint="D8"/>
    </w:rPr>
  </w:style>
  <w:style w:type="character" w:styleId="90" w:customStyle="1">
    <w:name w:val="Заголовок 9 Знак"/>
    <w:basedOn w:val="a0"/>
    <w:link w:val="9"/>
    <w:uiPriority w:val="9"/>
    <w:semiHidden/>
    <w:rsid w:val="00AE7147"/>
    <w:rPr>
      <w:rFonts w:eastAsiaTheme="majorEastAsia" w:cstheme="majorBidi"/>
      <w:color w:val="272727" w:themeColor="text1" w:themeTint="D8"/>
    </w:rPr>
  </w:style>
  <w:style w:type="paragraph" w:styleId="a3">
    <w:name w:val="Title"/>
    <w:basedOn w:val="a"/>
    <w:next w:val="a"/>
    <w:link w:val="a4"/>
    <w:uiPriority w:val="10"/>
    <w:qFormat/>
    <w:rsid w:val="00AE7147"/>
    <w:pPr>
      <w:spacing w:after="80" w:line="240" w:lineRule="auto"/>
      <w:contextualSpacing/>
    </w:pPr>
    <w:rPr>
      <w:rFonts w:asciiTheme="majorHAnsi" w:hAnsiTheme="majorHAnsi" w:eastAsiaTheme="majorEastAsia" w:cstheme="majorBidi"/>
      <w:spacing w:val="-10"/>
      <w:kern w:val="28"/>
      <w:sz w:val="56"/>
      <w:szCs w:val="56"/>
    </w:rPr>
  </w:style>
  <w:style w:type="character" w:styleId="a4" w:customStyle="1">
    <w:name w:val="Заголовок Знак"/>
    <w:basedOn w:val="a0"/>
    <w:link w:val="a3"/>
    <w:uiPriority w:val="10"/>
    <w:rsid w:val="00AE7147"/>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AE7147"/>
    <w:pPr>
      <w:numPr>
        <w:ilvl w:val="1"/>
      </w:numPr>
    </w:pPr>
    <w:rPr>
      <w:rFonts w:eastAsiaTheme="majorEastAsia" w:cstheme="majorBidi"/>
      <w:color w:val="595959" w:themeColor="text1" w:themeTint="A6"/>
      <w:spacing w:val="15"/>
      <w:sz w:val="28"/>
      <w:szCs w:val="28"/>
    </w:rPr>
  </w:style>
  <w:style w:type="character" w:styleId="a6" w:customStyle="1">
    <w:name w:val="Подзаголовок Знак"/>
    <w:basedOn w:val="a0"/>
    <w:link w:val="a5"/>
    <w:uiPriority w:val="11"/>
    <w:rsid w:val="00AE71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7147"/>
    <w:pPr>
      <w:spacing w:before="160"/>
      <w:jc w:val="center"/>
    </w:pPr>
    <w:rPr>
      <w:i/>
      <w:iCs/>
      <w:color w:val="404040" w:themeColor="text1" w:themeTint="BF"/>
    </w:rPr>
  </w:style>
  <w:style w:type="character" w:styleId="22" w:customStyle="1">
    <w:name w:val="Цитата 2 Знак"/>
    <w:basedOn w:val="a0"/>
    <w:link w:val="21"/>
    <w:uiPriority w:val="29"/>
    <w:rsid w:val="00AE7147"/>
    <w:rPr>
      <w:i/>
      <w:iCs/>
      <w:color w:val="404040" w:themeColor="text1" w:themeTint="BF"/>
    </w:rPr>
  </w:style>
  <w:style w:type="paragraph" w:styleId="a7">
    <w:name w:val="List Paragraph"/>
    <w:basedOn w:val="a"/>
    <w:link w:val="a8"/>
    <w:uiPriority w:val="99"/>
    <w:qFormat/>
    <w:rsid w:val="00AE7147"/>
    <w:pPr>
      <w:ind w:left="720"/>
      <w:contextualSpacing/>
    </w:pPr>
  </w:style>
  <w:style w:type="character" w:styleId="a9">
    <w:name w:val="Intense Emphasis"/>
    <w:basedOn w:val="a0"/>
    <w:uiPriority w:val="21"/>
    <w:qFormat/>
    <w:rsid w:val="00AE7147"/>
    <w:rPr>
      <w:i/>
      <w:iCs/>
      <w:color w:val="2F5496" w:themeColor="accent1" w:themeShade="BF"/>
    </w:rPr>
  </w:style>
  <w:style w:type="paragraph" w:styleId="aa">
    <w:name w:val="Intense Quote"/>
    <w:basedOn w:val="a"/>
    <w:next w:val="a"/>
    <w:link w:val="ab"/>
    <w:uiPriority w:val="30"/>
    <w:qFormat/>
    <w:rsid w:val="00AE714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ab" w:customStyle="1">
    <w:name w:val="Выделенная цитата Знак"/>
    <w:basedOn w:val="a0"/>
    <w:link w:val="aa"/>
    <w:uiPriority w:val="30"/>
    <w:rsid w:val="00AE7147"/>
    <w:rPr>
      <w:i/>
      <w:iCs/>
      <w:color w:val="2F5496" w:themeColor="accent1" w:themeShade="BF"/>
    </w:rPr>
  </w:style>
  <w:style w:type="character" w:styleId="ac">
    <w:name w:val="Intense Reference"/>
    <w:basedOn w:val="a0"/>
    <w:uiPriority w:val="32"/>
    <w:qFormat/>
    <w:rsid w:val="00AE7147"/>
    <w:rPr>
      <w:b/>
      <w:bCs/>
      <w:smallCaps/>
      <w:color w:val="2F5496" w:themeColor="accent1" w:themeShade="BF"/>
      <w:spacing w:val="5"/>
    </w:rPr>
  </w:style>
  <w:style w:type="character" w:styleId="ad">
    <w:name w:val="Hyperlink"/>
    <w:basedOn w:val="a0"/>
    <w:uiPriority w:val="99"/>
    <w:unhideWhenUsed/>
    <w:rsid w:val="004F10BD"/>
    <w:rPr>
      <w:color w:val="0000FF"/>
      <w:u w:val="single"/>
    </w:rPr>
  </w:style>
  <w:style w:type="table" w:styleId="ae">
    <w:name w:val="Table Grid"/>
    <w:basedOn w:val="a1"/>
    <w:uiPriority w:val="59"/>
    <w:rsid w:val="004F10BD"/>
    <w:pPr>
      <w:spacing w:after="0" w:line="240" w:lineRule="auto"/>
    </w:pPr>
    <w:rPr>
      <w:kern w:val="0"/>
      <w:lang w:val="uk-U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No Spacing"/>
    <w:uiPriority w:val="1"/>
    <w:qFormat/>
    <w:rsid w:val="004F10BD"/>
    <w:pPr>
      <w:spacing w:after="0" w:line="240" w:lineRule="auto"/>
    </w:pPr>
    <w:rPr>
      <w:kern w:val="0"/>
      <w:lang w:val="uk-UA"/>
      <w14:ligatures w14:val="none"/>
    </w:rPr>
  </w:style>
  <w:style w:type="paragraph" w:styleId="TableParagraph" w:customStyle="1">
    <w:name w:val="Table Paragraph"/>
    <w:basedOn w:val="a"/>
    <w:uiPriority w:val="1"/>
    <w:qFormat/>
    <w:rsid w:val="004F10BD"/>
    <w:pPr>
      <w:widowControl w:val="0"/>
      <w:autoSpaceDE w:val="0"/>
      <w:autoSpaceDN w:val="0"/>
      <w:spacing w:after="0" w:line="240" w:lineRule="auto"/>
      <w:ind w:left="107"/>
    </w:pPr>
    <w:rPr>
      <w:rFonts w:ascii="Times New Roman" w:hAnsi="Times New Roman" w:eastAsia="Times New Roman" w:cs="Times New Roman"/>
    </w:rPr>
  </w:style>
  <w:style w:type="paragraph" w:styleId="af0">
    <w:name w:val="Body Text"/>
    <w:basedOn w:val="a"/>
    <w:link w:val="af1"/>
    <w:uiPriority w:val="1"/>
    <w:qFormat/>
    <w:rsid w:val="004F10BD"/>
    <w:pPr>
      <w:widowControl w:val="0"/>
      <w:autoSpaceDE w:val="0"/>
      <w:autoSpaceDN w:val="0"/>
      <w:spacing w:after="0" w:line="240" w:lineRule="auto"/>
    </w:pPr>
    <w:rPr>
      <w:rFonts w:ascii="Times New Roman" w:hAnsi="Times New Roman" w:eastAsia="Times New Roman" w:cs="Times New Roman"/>
      <w:sz w:val="28"/>
      <w:szCs w:val="28"/>
    </w:rPr>
  </w:style>
  <w:style w:type="character" w:styleId="af1" w:customStyle="1">
    <w:name w:val="Основной текст Знак"/>
    <w:basedOn w:val="a0"/>
    <w:link w:val="af0"/>
    <w:uiPriority w:val="1"/>
    <w:rsid w:val="004F10BD"/>
    <w:rPr>
      <w:rFonts w:ascii="Times New Roman" w:hAnsi="Times New Roman" w:eastAsia="Times New Roman" w:cs="Times New Roman"/>
      <w:kern w:val="0"/>
      <w:sz w:val="28"/>
      <w:szCs w:val="28"/>
      <w:lang w:val="uk-UA"/>
      <w14:ligatures w14:val="none"/>
    </w:rPr>
  </w:style>
  <w:style w:type="paragraph" w:styleId="af2">
    <w:name w:val="Normal (Web)"/>
    <w:basedOn w:val="a"/>
    <w:uiPriority w:val="99"/>
    <w:unhideWhenUsed/>
    <w:rsid w:val="004F10BD"/>
    <w:rPr>
      <w:rFonts w:ascii="Times New Roman" w:hAnsi="Times New Roman" w:cs="Times New Roman"/>
      <w:sz w:val="24"/>
      <w:szCs w:val="24"/>
    </w:rPr>
  </w:style>
  <w:style w:type="paragraph" w:styleId="HTML">
    <w:name w:val="HTML Preformatted"/>
    <w:basedOn w:val="a"/>
    <w:link w:val="HTML0"/>
    <w:uiPriority w:val="99"/>
    <w:unhideWhenUsed/>
    <w:rsid w:val="004F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ru-RU" w:eastAsia="ru-RU"/>
    </w:rPr>
  </w:style>
  <w:style w:type="character" w:styleId="HTML0" w:customStyle="1">
    <w:name w:val="Стандартный HTML Знак"/>
    <w:basedOn w:val="a0"/>
    <w:link w:val="HTML"/>
    <w:uiPriority w:val="99"/>
    <w:rsid w:val="004F10BD"/>
    <w:rPr>
      <w:rFonts w:ascii="Courier New" w:hAnsi="Courier New" w:eastAsia="Times New Roman" w:cs="Courier New"/>
      <w:kern w:val="0"/>
      <w:sz w:val="20"/>
      <w:szCs w:val="20"/>
      <w:lang w:eastAsia="ru-RU"/>
      <w14:ligatures w14:val="none"/>
    </w:rPr>
  </w:style>
  <w:style w:type="character" w:styleId="y2iqfc" w:customStyle="1">
    <w:name w:val="y2iqfc"/>
    <w:basedOn w:val="a0"/>
    <w:rsid w:val="004F10BD"/>
  </w:style>
  <w:style w:type="paragraph" w:styleId="af3">
    <w:name w:val="header"/>
    <w:basedOn w:val="a"/>
    <w:link w:val="af4"/>
    <w:uiPriority w:val="99"/>
    <w:unhideWhenUsed/>
    <w:rsid w:val="004F10BD"/>
    <w:pPr>
      <w:tabs>
        <w:tab w:val="center" w:pos="4677"/>
        <w:tab w:val="right" w:pos="9355"/>
      </w:tabs>
      <w:spacing w:after="0" w:line="240" w:lineRule="auto"/>
    </w:pPr>
  </w:style>
  <w:style w:type="character" w:styleId="af4" w:customStyle="1">
    <w:name w:val="Верхний колонтитул Знак"/>
    <w:basedOn w:val="a0"/>
    <w:link w:val="af3"/>
    <w:uiPriority w:val="99"/>
    <w:rsid w:val="004F10BD"/>
    <w:rPr>
      <w:kern w:val="0"/>
      <w:lang w:val="uk-UA"/>
      <w14:ligatures w14:val="none"/>
    </w:rPr>
  </w:style>
  <w:style w:type="paragraph" w:styleId="af5">
    <w:name w:val="footer"/>
    <w:basedOn w:val="a"/>
    <w:link w:val="af6"/>
    <w:uiPriority w:val="99"/>
    <w:unhideWhenUsed/>
    <w:rsid w:val="004F10BD"/>
    <w:pPr>
      <w:tabs>
        <w:tab w:val="center" w:pos="4677"/>
        <w:tab w:val="right" w:pos="9355"/>
      </w:tabs>
      <w:spacing w:after="0" w:line="240" w:lineRule="auto"/>
    </w:pPr>
  </w:style>
  <w:style w:type="character" w:styleId="af6" w:customStyle="1">
    <w:name w:val="Нижний колонтитул Знак"/>
    <w:basedOn w:val="a0"/>
    <w:link w:val="af5"/>
    <w:uiPriority w:val="99"/>
    <w:rsid w:val="004F10BD"/>
    <w:rPr>
      <w:kern w:val="0"/>
      <w:lang w:val="uk-UA"/>
      <w14:ligatures w14:val="none"/>
    </w:rPr>
  </w:style>
  <w:style w:type="character" w:styleId="a8" w:customStyle="1">
    <w:name w:val="Абзац списка Знак"/>
    <w:link w:val="a7"/>
    <w:uiPriority w:val="99"/>
    <w:locked/>
    <w:rsid w:val="004F10BD"/>
  </w:style>
  <w:style w:type="paragraph" w:styleId="Default" w:customStyle="1">
    <w:name w:val="Default"/>
    <w:rsid w:val="004F10BD"/>
    <w:pPr>
      <w:autoSpaceDE w:val="0"/>
      <w:autoSpaceDN w:val="0"/>
      <w:adjustRightInd w:val="0"/>
      <w:spacing w:after="0" w:line="240" w:lineRule="auto"/>
    </w:pPr>
    <w:rPr>
      <w:rFonts w:ascii="Times New Roman" w:hAnsi="Times New Roman" w:eastAsia="Times New Roman" w:cs="Times New Roman"/>
      <w:color w:val="000000"/>
      <w:kern w:val="0"/>
      <w:sz w:val="24"/>
      <w:szCs w:val="24"/>
      <w:lang w:eastAsia="ru-RU"/>
      <w14:ligatures w14:val="none"/>
    </w:rPr>
  </w:style>
  <w:style w:type="table" w:styleId="31" w:customStyle="1">
    <w:name w:val="Сітка таблиці3"/>
    <w:basedOn w:val="a1"/>
    <w:next w:val="ae"/>
    <w:uiPriority w:val="39"/>
    <w:rsid w:val="004F10BD"/>
    <w:pPr>
      <w:spacing w:after="0" w:line="240" w:lineRule="auto"/>
    </w:pPr>
    <w:rPr>
      <w:kern w:val="0"/>
      <w:lang w:val="uk-U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7">
    <w:name w:val="Unresolved Mention"/>
    <w:basedOn w:val="a0"/>
    <w:uiPriority w:val="99"/>
    <w:semiHidden/>
    <w:unhideWhenUsed/>
    <w:rsid w:val="004F10BD"/>
    <w:rPr>
      <w:color w:val="605E5C"/>
      <w:shd w:val="clear" w:color="auto" w:fill="E1DFDD"/>
    </w:rPr>
  </w:style>
  <w:style w:type="character" w:styleId="af8">
    <w:name w:val="FollowedHyperlink"/>
    <w:basedOn w:val="a0"/>
    <w:uiPriority w:val="99"/>
    <w:semiHidden/>
    <w:unhideWhenUsed/>
    <w:rsid w:val="004F10BD"/>
    <w:rPr>
      <w:color w:val="954F72" w:themeColor="followedHyperlink"/>
      <w:u w:val="single"/>
    </w:rPr>
  </w:style>
  <w:style w:type="paragraph" w:styleId="paragraph" w:customStyle="1">
    <w:name w:val="paragraph"/>
    <w:basedOn w:val="a"/>
    <w:rsid w:val="00E57AEF"/>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normaltextrun" w:customStyle="1">
    <w:name w:val="normaltextrun"/>
    <w:basedOn w:val="a0"/>
    <w:rsid w:val="00E57AEF"/>
  </w:style>
  <w:style w:type="character" w:styleId="eop" w:customStyle="1">
    <w:name w:val="eop"/>
    <w:basedOn w:val="a0"/>
    <w:rsid w:val="00E5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ams.microsoft.com/l/team/19%3AOdSRoiGoWd9EXOI8Yn1XTrXXt9Oe7-539uE_aZ8YkEw1%40thread.tacv2/conversations?groupId=8b220580-6f37-47e0-a78c-e9ce3cfcfcd2&amp;tenantId=1d80d581-8e6a-4af6-9222-9610b1bea4e1" TargetMode="External" Id="rId8" /><Relationship Type="http://schemas.openxmlformats.org/officeDocument/2006/relationships/hyperlink" Target="http://www.britishcouncil.org/" TargetMode="External" Id="rId13" /><Relationship Type="http://schemas.openxmlformats.org/officeDocument/2006/relationships/hyperlink" Target="https://www.youtube.com/@BusinessEnglishLearning"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yperlink" Target="https://www.youtube.com/watch?v=nUNc3SrCBSg&amp;list=PL0wWwf_rAjWZqXY8NR0nnY5S3sz-6yAb6" TargetMode="External" Id="rId21" /><Relationship Type="http://schemas.openxmlformats.org/officeDocument/2006/relationships/hyperlink" Target="http://rang.donnu.edu.ua/?pg=kt&amp;nu=289" TargetMode="External" Id="rId7" /><Relationship Type="http://schemas.openxmlformats.org/officeDocument/2006/relationships/hyperlink" Target="http://www.coe.int/lang-cefr" TargetMode="External" Id="rId12" /><Relationship Type="http://schemas.openxmlformats.org/officeDocument/2006/relationships/hyperlink" Target="https://edition.cnn.com/"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www.youtube.com/watch?v=QXnsw4cn5wo&amp;list=PLeVxAnFsasIqIc8b03kHA3tw-xfIwgO2M"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learningenglish.voanews.com/" TargetMode="Externa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hyperlink" Target="https://www.youtube.com/@SLXLearning" TargetMode="External" Id="rId19" /><Relationship Type="http://schemas.openxmlformats.org/officeDocument/2006/relationships/webSettings" Target="webSettings.xml" Id="rId4" /><Relationship Type="http://schemas.openxmlformats.org/officeDocument/2006/relationships/hyperlink" Target="mailto:l.lozynska@donnu.edu.ua" TargetMode="External" Id="rId9" /><Relationship Type="http://schemas.openxmlformats.org/officeDocument/2006/relationships/hyperlink" Target="https://www.bbc.co.uk/learningenglish/" TargetMode="External" Id="rId14" /><Relationship Type="http://schemas.openxmlformats.org/officeDocument/2006/relationships/hyperlink" Target="https://www.youtube.com/@TED" TargetMode="External" Id="rId22" /><Relationship Type="http://schemas.openxmlformats.org/officeDocument/2006/relationships/customXml" Target="../customXml/item3.xml" Id="rId27" /><Relationship Type="http://schemas.openxmlformats.org/officeDocument/2006/relationships/hyperlink" Target="https://engoo.com/app/daily-news" TargetMode="External" Id="Rfc4746bbb134478d" /><Relationship Type="http://schemas.openxmlformats.org/officeDocument/2006/relationships/image" Target="/media/image.png" Id="rId1825864992" /><Relationship Type="http://schemas.openxmlformats.org/officeDocument/2006/relationships/image" Target="/media/image2.png" Id="rId853039981" /><Relationship Type="http://schemas.openxmlformats.org/officeDocument/2006/relationships/image" Target="/media/image3.png" Id="rId2044561968"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Props1.xml><?xml version="1.0" encoding="utf-8"?>
<ds:datastoreItem xmlns:ds="http://schemas.openxmlformats.org/officeDocument/2006/customXml" ds:itemID="{1DDB0408-2AA8-4A97-AC7C-535DDEE12D6D}"/>
</file>

<file path=customXml/itemProps2.xml><?xml version="1.0" encoding="utf-8"?>
<ds:datastoreItem xmlns:ds="http://schemas.openxmlformats.org/officeDocument/2006/customXml" ds:itemID="{B799BC94-9F52-442B-8FB7-E882C788DD16}"/>
</file>

<file path=customXml/itemProps3.xml><?xml version="1.0" encoding="utf-8"?>
<ds:datastoreItem xmlns:ds="http://schemas.openxmlformats.org/officeDocument/2006/customXml" ds:itemID="{DCCD3F34-D580-4D3E-8A2D-D2158E091B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Лозинська Людмила Федорівна</dc:creator>
  <keywords/>
  <dc:description/>
  <lastModifiedBy>Борищук Владислав Володимирович</lastModifiedBy>
  <revision>36</revision>
  <dcterms:created xsi:type="dcterms:W3CDTF">2025-10-15T14:40:00.0000000Z</dcterms:created>
  <dcterms:modified xsi:type="dcterms:W3CDTF">2025-10-20T09:52:46.3496624Z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